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EF1D" w14:textId="7C06AE0F" w:rsidR="002660F2" w:rsidRDefault="00D8619F" w:rsidP="002660F2">
      <w:pPr>
        <w:spacing w:after="0"/>
        <w:jc w:val="center"/>
        <w:rPr>
          <w:rFonts w:ascii="Times New Roman" w:eastAsia="Times New Roman" w:hAnsi="Times New Roman" w:cs="Times New Roman"/>
          <w:b/>
          <w:bCs/>
          <w:sz w:val="24"/>
          <w:szCs w:val="24"/>
        </w:rPr>
      </w:pPr>
      <w:r w:rsidRPr="002660F2">
        <w:rPr>
          <w:rFonts w:ascii="Times New Roman" w:eastAsia="Times New Roman" w:hAnsi="Times New Roman" w:cs="Times New Roman"/>
          <w:b/>
          <w:bCs/>
          <w:sz w:val="24"/>
          <w:szCs w:val="24"/>
        </w:rPr>
        <w:t>Z</w:t>
      </w:r>
      <w:r w:rsidR="002660F2" w:rsidRPr="002660F2">
        <w:rPr>
          <w:rFonts w:ascii="Times New Roman" w:eastAsia="Times New Roman" w:hAnsi="Times New Roman" w:cs="Times New Roman"/>
          <w:b/>
          <w:bCs/>
          <w:sz w:val="24"/>
          <w:szCs w:val="24"/>
        </w:rPr>
        <w:t>ATRZYMANIE</w:t>
      </w:r>
    </w:p>
    <w:p w14:paraId="27506DDC" w14:textId="456CFC73" w:rsidR="002660F2" w:rsidRDefault="002660F2" w:rsidP="002660F2">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zbór podstawowych zasad dotyczących zatrzymania i prawa osób zatrzymanych </w:t>
      </w:r>
      <w:r w:rsidR="003C2C6E">
        <w:rPr>
          <w:rFonts w:ascii="Times New Roman" w:eastAsia="Times New Roman" w:hAnsi="Times New Roman" w:cs="Times New Roman"/>
          <w:b/>
          <w:bCs/>
          <w:sz w:val="24"/>
          <w:szCs w:val="24"/>
        </w:rPr>
        <w:t>–</w:t>
      </w:r>
    </w:p>
    <w:p w14:paraId="0A0F4E9E" w14:textId="4B87E937" w:rsidR="003C2C6E" w:rsidRDefault="003C2C6E" w:rsidP="002660F2">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PODCZAS MANIFESTACJI</w:t>
      </w:r>
    </w:p>
    <w:p w14:paraId="1AAF5EDE" w14:textId="77777777" w:rsidR="002660F2" w:rsidRDefault="002660F2" w:rsidP="002660F2">
      <w:pPr>
        <w:spacing w:after="0"/>
        <w:jc w:val="center"/>
        <w:rPr>
          <w:rFonts w:ascii="Times New Roman" w:eastAsia="Times New Roman" w:hAnsi="Times New Roman" w:cs="Times New Roman"/>
          <w:b/>
          <w:bCs/>
          <w:sz w:val="24"/>
          <w:szCs w:val="24"/>
        </w:rPr>
      </w:pPr>
    </w:p>
    <w:p w14:paraId="7A0E0AFB" w14:textId="4576CEEF" w:rsidR="00D8619F" w:rsidRPr="002660F2" w:rsidRDefault="00D8619F" w:rsidP="002660F2">
      <w:pPr>
        <w:jc w:val="both"/>
        <w:rPr>
          <w:rFonts w:ascii="Times New Roman" w:eastAsia="Times New Roman" w:hAnsi="Times New Roman" w:cs="Times New Roman"/>
          <w:sz w:val="24"/>
          <w:szCs w:val="24"/>
        </w:rPr>
      </w:pPr>
      <w:r w:rsidRPr="002660F2">
        <w:rPr>
          <w:rFonts w:ascii="Times New Roman" w:eastAsia="Times New Roman" w:hAnsi="Times New Roman" w:cs="Times New Roman"/>
          <w:sz w:val="24"/>
          <w:szCs w:val="24"/>
        </w:rPr>
        <w:t>Art.  244. </w:t>
      </w:r>
      <w:proofErr w:type="spellStart"/>
      <w:r w:rsidR="002660F2">
        <w:rPr>
          <w:rFonts w:ascii="Times New Roman" w:eastAsia="Times New Roman" w:hAnsi="Times New Roman" w:cs="Times New Roman"/>
          <w:sz w:val="24"/>
          <w:szCs w:val="24"/>
        </w:rPr>
        <w:t>k</w:t>
      </w:r>
      <w:r w:rsidRPr="002660F2">
        <w:rPr>
          <w:rFonts w:ascii="Times New Roman" w:eastAsia="Times New Roman" w:hAnsi="Times New Roman" w:cs="Times New Roman"/>
          <w:sz w:val="24"/>
          <w:szCs w:val="24"/>
        </w:rPr>
        <w:t>pk</w:t>
      </w:r>
      <w:proofErr w:type="spellEnd"/>
      <w:r w:rsidRPr="002660F2">
        <w:rPr>
          <w:rFonts w:ascii="Times New Roman" w:eastAsia="Times New Roman" w:hAnsi="Times New Roman" w:cs="Times New Roman"/>
          <w:sz w:val="24"/>
          <w:szCs w:val="24"/>
        </w:rPr>
        <w:t xml:space="preserve"> [Zatrzymanie policyjne, pouczenie, protokół]</w:t>
      </w:r>
    </w:p>
    <w:p w14:paraId="07C82FCE" w14:textId="3D5465E1" w:rsidR="00D8619F" w:rsidRPr="00D8619F" w:rsidRDefault="00D8619F" w:rsidP="008853D8">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1. </w:t>
      </w:r>
      <w:r w:rsidRPr="00D8619F">
        <w:rPr>
          <w:rFonts w:ascii="Times New Roman" w:eastAsia="Times New Roman" w:hAnsi="Times New Roman" w:cs="Times New Roman"/>
          <w:sz w:val="24"/>
          <w:szCs w:val="24"/>
        </w:rPr>
        <w:t>Policja ma prawo zatrzymać osobę podejrzaną, jeżeli istnieje uzasadnione przypuszczenie, że popełniła ona przestępstwo, a zachodzi obawa ucieczki lub ukrycia się tej osoby albo zatarcia śladów przestępstwa bądź też nie można ustalić jej tożsamości albo istnieją przesłanki do przeprowadzenia przeciwko tej osobie postępowania w trybie przyspieszonym.</w:t>
      </w:r>
    </w:p>
    <w:p w14:paraId="25DEA59D" w14:textId="35D9845E" w:rsidR="00D8619F" w:rsidRPr="00D8619F" w:rsidRDefault="00D8619F" w:rsidP="008853D8">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1a. </w:t>
      </w:r>
      <w:r w:rsidRPr="00D8619F">
        <w:rPr>
          <w:rFonts w:ascii="Times New Roman" w:eastAsia="Times New Roman" w:hAnsi="Times New Roman" w:cs="Times New Roman"/>
          <w:sz w:val="24"/>
          <w:szCs w:val="24"/>
        </w:rPr>
        <w:t>Policja ma prawo zatrzymać osobę podejrzaną, jeżeli istnieje uzasadnione przypuszczenie, że popełniła ona przestępstwo z użyciem przemocy na szkodę osoby wspólnie zamieszkującej, a zachodzi obawa, że ponownie popełni przestępstwo z użyciem przemocy wobec tej osoby, zwłaszcza gdy popełnieniem takiego przestępstwa grozi.</w:t>
      </w:r>
    </w:p>
    <w:p w14:paraId="69843F37" w14:textId="4CC0BD72" w:rsidR="00D8619F" w:rsidRPr="00D8619F" w:rsidRDefault="00D8619F" w:rsidP="008853D8">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1b. </w:t>
      </w:r>
      <w:r w:rsidRPr="00D8619F">
        <w:rPr>
          <w:rFonts w:ascii="Times New Roman" w:eastAsia="Times New Roman" w:hAnsi="Times New Roman" w:cs="Times New Roman"/>
          <w:sz w:val="24"/>
          <w:szCs w:val="24"/>
        </w:rPr>
        <w:t>Policja zatrzymuje osobę podejrzaną, jeśli przestępstwo, o którym mowa w § 1a, zostało popełnione przy użyciu broni palnej, noża lub innego niebezpiecznego przedmiotu, a zachodzi obawa, że ponownie popełni ona przestępstwo z użyciem przemocy wobec osoby wspólnie zamieszkującej, zwłaszcza gdy popełnieniem takiego przestępstwa grozi.</w:t>
      </w:r>
    </w:p>
    <w:p w14:paraId="117A1041" w14:textId="4EC0D651" w:rsidR="00D8619F" w:rsidRPr="00D8619F" w:rsidRDefault="00D8619F" w:rsidP="008853D8">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2. </w:t>
      </w:r>
      <w:r w:rsidRPr="00D8619F">
        <w:rPr>
          <w:rFonts w:ascii="Times New Roman" w:eastAsia="Times New Roman" w:hAnsi="Times New Roman" w:cs="Times New Roman"/>
          <w:sz w:val="24"/>
          <w:szCs w:val="24"/>
        </w:rPr>
        <w:t>Zatrzymanego należy natychmiast poinformować o przyczynach zatrzymania i o przysługujących mu prawach, w tym o prawie do skorzystania z pomocy adwokata, do korzystania z bezpłatnej pomocy tłumacza, jeżeli nie włada w wystarczającym stopniu językiem polskim, do złożenia oświadczenia i odmowy złożenia oświadczenia, do otrzymania odpisu protokołu zatrzymania, do dostępu do pierwszej pomocy medycznej oraz o prawach wskazanych w art. 245</w:t>
      </w:r>
      <w:r w:rsidR="008853D8">
        <w:rPr>
          <w:rFonts w:ascii="Times New Roman" w:eastAsia="Times New Roman" w:hAnsi="Times New Roman" w:cs="Times New Roman"/>
          <w:sz w:val="24"/>
          <w:szCs w:val="24"/>
        </w:rPr>
        <w:t xml:space="preserve"> (</w:t>
      </w:r>
      <w:r w:rsidR="008853D8" w:rsidRPr="008853D8">
        <w:rPr>
          <w:rFonts w:ascii="Times New Roman" w:eastAsia="Times New Roman" w:hAnsi="Times New Roman" w:cs="Times New Roman"/>
          <w:i/>
          <w:iCs/>
          <w:sz w:val="24"/>
          <w:szCs w:val="24"/>
        </w:rPr>
        <w:t>prawo do nawiązania kontaktu z adwokatem</w:t>
      </w:r>
      <w:r w:rsidR="008853D8">
        <w:rPr>
          <w:rFonts w:ascii="Times New Roman" w:eastAsia="Times New Roman" w:hAnsi="Times New Roman" w:cs="Times New Roman"/>
          <w:sz w:val="24"/>
          <w:szCs w:val="24"/>
        </w:rPr>
        <w:t>)</w:t>
      </w:r>
      <w:r w:rsidRPr="00D8619F">
        <w:rPr>
          <w:rFonts w:ascii="Times New Roman" w:eastAsia="Times New Roman" w:hAnsi="Times New Roman" w:cs="Times New Roman"/>
          <w:sz w:val="24"/>
          <w:szCs w:val="24"/>
        </w:rPr>
        <w:t>, art. 246 § 1</w:t>
      </w:r>
      <w:r w:rsidR="008853D8">
        <w:rPr>
          <w:rFonts w:ascii="Times New Roman" w:eastAsia="Times New Roman" w:hAnsi="Times New Roman" w:cs="Times New Roman"/>
          <w:sz w:val="24"/>
          <w:szCs w:val="24"/>
        </w:rPr>
        <w:t xml:space="preserve"> (</w:t>
      </w:r>
      <w:r w:rsidR="008853D8" w:rsidRPr="008853D8">
        <w:rPr>
          <w:rFonts w:ascii="Times New Roman" w:eastAsia="Times New Roman" w:hAnsi="Times New Roman" w:cs="Times New Roman"/>
          <w:i/>
          <w:iCs/>
          <w:sz w:val="24"/>
          <w:szCs w:val="24"/>
        </w:rPr>
        <w:t>zażalenie do sądu na zatrzymanie</w:t>
      </w:r>
      <w:r w:rsidR="008853D8">
        <w:rPr>
          <w:rFonts w:ascii="Times New Roman" w:eastAsia="Times New Roman" w:hAnsi="Times New Roman" w:cs="Times New Roman"/>
          <w:sz w:val="24"/>
          <w:szCs w:val="24"/>
        </w:rPr>
        <w:t>)</w:t>
      </w:r>
      <w:r w:rsidRPr="00D8619F">
        <w:rPr>
          <w:rFonts w:ascii="Times New Roman" w:eastAsia="Times New Roman" w:hAnsi="Times New Roman" w:cs="Times New Roman"/>
          <w:sz w:val="24"/>
          <w:szCs w:val="24"/>
        </w:rPr>
        <w:t xml:space="preserve"> i art. 612 § 2</w:t>
      </w:r>
      <w:r w:rsidR="008853D8">
        <w:rPr>
          <w:rFonts w:ascii="Times New Roman" w:eastAsia="Times New Roman" w:hAnsi="Times New Roman" w:cs="Times New Roman"/>
          <w:sz w:val="24"/>
          <w:szCs w:val="24"/>
        </w:rPr>
        <w:t xml:space="preserve"> (</w:t>
      </w:r>
      <w:r w:rsidR="0091385E">
        <w:rPr>
          <w:rFonts w:ascii="Times New Roman" w:eastAsia="Times New Roman" w:hAnsi="Times New Roman" w:cs="Times New Roman"/>
          <w:i/>
          <w:iCs/>
          <w:sz w:val="24"/>
          <w:szCs w:val="24"/>
        </w:rPr>
        <w:t>umożliwienie kontaktu z urzędem</w:t>
      </w:r>
      <w:r w:rsidR="008853D8" w:rsidRPr="008853D8">
        <w:rPr>
          <w:rFonts w:ascii="Times New Roman" w:eastAsia="Times New Roman" w:hAnsi="Times New Roman" w:cs="Times New Roman"/>
          <w:i/>
          <w:iCs/>
          <w:sz w:val="24"/>
          <w:szCs w:val="24"/>
        </w:rPr>
        <w:t xml:space="preserve"> konsul</w:t>
      </w:r>
      <w:r w:rsidR="0091385E">
        <w:rPr>
          <w:rFonts w:ascii="Times New Roman" w:eastAsia="Times New Roman" w:hAnsi="Times New Roman" w:cs="Times New Roman"/>
          <w:i/>
          <w:iCs/>
          <w:sz w:val="24"/>
          <w:szCs w:val="24"/>
        </w:rPr>
        <w:t>arnym</w:t>
      </w:r>
      <w:r w:rsidR="008853D8" w:rsidRPr="008853D8">
        <w:rPr>
          <w:rFonts w:ascii="Times New Roman" w:eastAsia="Times New Roman" w:hAnsi="Times New Roman" w:cs="Times New Roman"/>
          <w:i/>
          <w:iCs/>
          <w:sz w:val="24"/>
          <w:szCs w:val="24"/>
        </w:rPr>
        <w:t xml:space="preserve"> w przypadku zatrzymania cudzoziemca</w:t>
      </w:r>
      <w:r w:rsidR="008853D8">
        <w:rPr>
          <w:rFonts w:ascii="Times New Roman" w:eastAsia="Times New Roman" w:hAnsi="Times New Roman" w:cs="Times New Roman"/>
          <w:sz w:val="24"/>
          <w:szCs w:val="24"/>
        </w:rPr>
        <w:t>)</w:t>
      </w:r>
      <w:r w:rsidRPr="00D8619F">
        <w:rPr>
          <w:rFonts w:ascii="Times New Roman" w:eastAsia="Times New Roman" w:hAnsi="Times New Roman" w:cs="Times New Roman"/>
          <w:sz w:val="24"/>
          <w:szCs w:val="24"/>
        </w:rPr>
        <w:t>, jak również o treści art. 248 § 1 i 2</w:t>
      </w:r>
      <w:r w:rsidR="008853D8">
        <w:rPr>
          <w:rFonts w:ascii="Times New Roman" w:eastAsia="Times New Roman" w:hAnsi="Times New Roman" w:cs="Times New Roman"/>
          <w:sz w:val="24"/>
          <w:szCs w:val="24"/>
        </w:rPr>
        <w:t xml:space="preserve"> (</w:t>
      </w:r>
      <w:r w:rsidR="008853D8" w:rsidRPr="008853D8">
        <w:rPr>
          <w:rFonts w:ascii="Times New Roman" w:eastAsia="Times New Roman" w:hAnsi="Times New Roman" w:cs="Times New Roman"/>
          <w:i/>
          <w:iCs/>
          <w:sz w:val="24"/>
          <w:szCs w:val="24"/>
        </w:rPr>
        <w:t>obowiązkowe zwolnienie w razie ustania przyczyny zatrzymania</w:t>
      </w:r>
      <w:r w:rsidR="0091385E">
        <w:rPr>
          <w:rFonts w:ascii="Times New Roman" w:eastAsia="Times New Roman" w:hAnsi="Times New Roman" w:cs="Times New Roman"/>
          <w:i/>
          <w:iCs/>
          <w:sz w:val="24"/>
          <w:szCs w:val="24"/>
        </w:rPr>
        <w:t>; czas trwania zatrzymania</w:t>
      </w:r>
      <w:r w:rsidR="008853D8">
        <w:rPr>
          <w:rFonts w:ascii="Times New Roman" w:eastAsia="Times New Roman" w:hAnsi="Times New Roman" w:cs="Times New Roman"/>
          <w:sz w:val="24"/>
          <w:szCs w:val="24"/>
        </w:rPr>
        <w:t>)</w:t>
      </w:r>
      <w:r w:rsidRPr="00D8619F">
        <w:rPr>
          <w:rFonts w:ascii="Times New Roman" w:eastAsia="Times New Roman" w:hAnsi="Times New Roman" w:cs="Times New Roman"/>
          <w:sz w:val="24"/>
          <w:szCs w:val="24"/>
        </w:rPr>
        <w:t>, a także wysłuchać go.</w:t>
      </w:r>
    </w:p>
    <w:p w14:paraId="12CE36FA" w14:textId="6F087E90" w:rsidR="00D8619F" w:rsidRPr="00D8619F" w:rsidRDefault="00D8619F" w:rsidP="008853D8">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3. </w:t>
      </w:r>
      <w:r w:rsidRPr="00D8619F">
        <w:rPr>
          <w:rFonts w:ascii="Times New Roman" w:eastAsia="Times New Roman" w:hAnsi="Times New Roman" w:cs="Times New Roman"/>
          <w:sz w:val="24"/>
          <w:szCs w:val="24"/>
        </w:rPr>
        <w:t xml:space="preserve">Z zatrzymania sporządza się </w:t>
      </w:r>
      <w:r w:rsidRPr="00D8619F">
        <w:rPr>
          <w:rFonts w:ascii="Times New Roman" w:eastAsia="Times New Roman" w:hAnsi="Times New Roman" w:cs="Times New Roman"/>
          <w:b/>
          <w:sz w:val="24"/>
          <w:szCs w:val="24"/>
        </w:rPr>
        <w:t>protokół</w:t>
      </w:r>
      <w:r w:rsidRPr="00D8619F">
        <w:rPr>
          <w:rFonts w:ascii="Times New Roman" w:eastAsia="Times New Roman" w:hAnsi="Times New Roman" w:cs="Times New Roman"/>
          <w:sz w:val="24"/>
          <w:szCs w:val="24"/>
        </w:rPr>
        <w:t>, w którym należy podać imię, nazwisko i funkcję dokonującego tej czynności, imię i nazwisko osoby zatrzymanej, a w razie niemożności ustalenia tożsamości - jej rysopis oraz dzień, godzinę, miejsce i przyczynę zatrzymania z podaniem, o jakie przestępstwo się ją podejrzewa. Należy także wciągnąć do protokołu złożone przez zatrzymanego oświadczenia oraz zaznaczyć udzielenie mu informacji o przysługujących prawach. Odpis protokołu doręcza się zatrzymanemu.</w:t>
      </w:r>
    </w:p>
    <w:p w14:paraId="0C1FD27D" w14:textId="093EADFA" w:rsidR="00D8619F" w:rsidRPr="00D8619F" w:rsidRDefault="00D8619F" w:rsidP="008853D8">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4. </w:t>
      </w:r>
      <w:r w:rsidRPr="00D8619F">
        <w:rPr>
          <w:rFonts w:ascii="Times New Roman" w:eastAsia="Times New Roman" w:hAnsi="Times New Roman" w:cs="Times New Roman"/>
          <w:sz w:val="24"/>
          <w:szCs w:val="24"/>
          <w:u w:val="single"/>
        </w:rPr>
        <w:t>Niezwłocznie po zatrzymaniu osoby podejrzanej należy przystąpić do zebrania niezbędnych danych, a także o zatrzymaniu zawiadomić prokuratora</w:t>
      </w:r>
      <w:r w:rsidRPr="00D8619F">
        <w:rPr>
          <w:rFonts w:ascii="Times New Roman" w:eastAsia="Times New Roman" w:hAnsi="Times New Roman" w:cs="Times New Roman"/>
          <w:sz w:val="24"/>
          <w:szCs w:val="24"/>
        </w:rPr>
        <w:t>. W razie istnienia podstaw, o których mowa w art. 258 § 1-3</w:t>
      </w:r>
      <w:r w:rsidR="008853D8">
        <w:rPr>
          <w:rFonts w:ascii="Times New Roman" w:eastAsia="Times New Roman" w:hAnsi="Times New Roman" w:cs="Times New Roman"/>
          <w:sz w:val="24"/>
          <w:szCs w:val="24"/>
        </w:rPr>
        <w:t xml:space="preserve"> (</w:t>
      </w:r>
      <w:r w:rsidR="008853D8" w:rsidRPr="008853D8">
        <w:rPr>
          <w:rFonts w:ascii="Times New Roman" w:eastAsia="Times New Roman" w:hAnsi="Times New Roman" w:cs="Times New Roman"/>
          <w:i/>
          <w:iCs/>
          <w:sz w:val="24"/>
          <w:szCs w:val="24"/>
        </w:rPr>
        <w:t>przesłanki stosowania tymczasowego aresztowania</w:t>
      </w:r>
      <w:r w:rsidR="008853D8">
        <w:rPr>
          <w:rFonts w:ascii="Times New Roman" w:eastAsia="Times New Roman" w:hAnsi="Times New Roman" w:cs="Times New Roman"/>
          <w:sz w:val="24"/>
          <w:szCs w:val="24"/>
        </w:rPr>
        <w:t>)</w:t>
      </w:r>
      <w:r w:rsidRPr="00D8619F">
        <w:rPr>
          <w:rFonts w:ascii="Times New Roman" w:eastAsia="Times New Roman" w:hAnsi="Times New Roman" w:cs="Times New Roman"/>
          <w:sz w:val="24"/>
          <w:szCs w:val="24"/>
        </w:rPr>
        <w:t>, należy wystąpić do prokuratora w sprawie skierowania do sądu wniosku o tymczasowe aresztowanie.</w:t>
      </w:r>
    </w:p>
    <w:p w14:paraId="53C52DAD" w14:textId="56EAB472" w:rsidR="00D8619F" w:rsidRDefault="00D8619F"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lastRenderedPageBreak/>
        <w:t>§ 5. </w:t>
      </w:r>
      <w:r w:rsidRPr="00D8619F">
        <w:rPr>
          <w:rFonts w:ascii="Times New Roman" w:eastAsia="Times New Roman" w:hAnsi="Times New Roman" w:cs="Times New Roman"/>
          <w:sz w:val="24"/>
          <w:szCs w:val="24"/>
        </w:rPr>
        <w:t>Minister Sprawiedliwości określi, w drodze rozporządzenia, wzór pouczenia, o którym mowa w § 2, zawierającego w szczególności informacje o przysługujących zatrzymanemu uprawnieniach: do korzystania z bezpłatnej pomocy tłumacza, do złożenia oświadczenia i odmowy złożenia oświadczenia, do otrzymania odpisu protokołu zatrzymania, do dostępu do pierwszej pomocy medycznej, jak również o prawach wskazanych w § 2, w art. 245, art. 246 § 1 oraz art. 612 § 2 oraz informację o treści art. 248 § 1 i 2, mając na względzie konieczność zrozumienia pouczenia także przez osoby niekorzystające z pomocy pełnomocnika.</w:t>
      </w:r>
    </w:p>
    <w:p w14:paraId="75CE917C" w14:textId="77777777" w:rsidR="002660F2" w:rsidRPr="00D8619F" w:rsidRDefault="002660F2" w:rsidP="00F047BA">
      <w:pPr>
        <w:spacing w:after="0"/>
        <w:jc w:val="both"/>
        <w:rPr>
          <w:rFonts w:ascii="Times New Roman" w:eastAsia="Times New Roman" w:hAnsi="Times New Roman" w:cs="Times New Roman"/>
          <w:sz w:val="24"/>
          <w:szCs w:val="24"/>
        </w:rPr>
      </w:pPr>
    </w:p>
    <w:p w14:paraId="4E7620A9" w14:textId="77777777" w:rsidR="00D8619F" w:rsidRPr="00D8619F" w:rsidRDefault="00D8619F" w:rsidP="002660F2">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xml:space="preserve">Art.  245. </w:t>
      </w:r>
      <w:proofErr w:type="spellStart"/>
      <w:r w:rsidRPr="00F047BA">
        <w:rPr>
          <w:rFonts w:ascii="Times New Roman" w:eastAsia="Times New Roman" w:hAnsi="Times New Roman" w:cs="Times New Roman"/>
          <w:sz w:val="24"/>
          <w:szCs w:val="24"/>
        </w:rPr>
        <w:t>kpk</w:t>
      </w:r>
      <w:proofErr w:type="spellEnd"/>
      <w:r w:rsidRPr="00F047BA">
        <w:rPr>
          <w:rFonts w:ascii="Times New Roman" w:eastAsia="Times New Roman" w:hAnsi="Times New Roman" w:cs="Times New Roman"/>
          <w:sz w:val="24"/>
          <w:szCs w:val="24"/>
        </w:rPr>
        <w:t xml:space="preserve">  [Prawa osoby zatrzymanej] </w:t>
      </w:r>
    </w:p>
    <w:p w14:paraId="24CFD2EE" w14:textId="1EF7CE98" w:rsidR="00D8619F" w:rsidRPr="00D8619F" w:rsidRDefault="00D8619F" w:rsidP="008853D8">
      <w:pPr>
        <w:jc w:val="both"/>
        <w:rPr>
          <w:rFonts w:ascii="Times New Roman" w:eastAsia="Times New Roman" w:hAnsi="Times New Roman" w:cs="Times New Roman"/>
          <w:b/>
          <w:sz w:val="24"/>
          <w:szCs w:val="24"/>
          <w:u w:val="single"/>
        </w:rPr>
      </w:pPr>
      <w:r w:rsidRPr="00F047BA">
        <w:rPr>
          <w:rFonts w:ascii="Times New Roman" w:eastAsia="Times New Roman" w:hAnsi="Times New Roman" w:cs="Times New Roman"/>
          <w:sz w:val="24"/>
          <w:szCs w:val="24"/>
        </w:rPr>
        <w:t>§ 1. </w:t>
      </w:r>
      <w:r w:rsidRPr="00D8619F">
        <w:rPr>
          <w:rFonts w:ascii="Times New Roman" w:eastAsia="Times New Roman" w:hAnsi="Times New Roman" w:cs="Times New Roman"/>
          <w:b/>
          <w:sz w:val="24"/>
          <w:szCs w:val="24"/>
          <w:u w:val="single"/>
        </w:rPr>
        <w:t>Zatrzymanemu na jego żądanie należy niezwłocznie umożliwić nawiązanie w dostępnej formie kontaktu z adwokatem, a także bezpośrednią z nimi rozmowę; w wyjątkowych wypadkach, uzasadnionych szczególnymi okolicznościami, zatrzymujący może zastrzec, że będzie przy niej obecny.</w:t>
      </w:r>
    </w:p>
    <w:p w14:paraId="302D6CAD" w14:textId="5CD3DF26" w:rsidR="00D8619F" w:rsidRDefault="00D8619F"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3.</w:t>
      </w:r>
      <w:r w:rsidR="00CD1359">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 xml:space="preserve">Przepisy art. 261 </w:t>
      </w:r>
      <w:r w:rsidR="00CD1359">
        <w:rPr>
          <w:rFonts w:ascii="Times New Roman" w:eastAsia="Times New Roman" w:hAnsi="Times New Roman" w:cs="Times New Roman"/>
          <w:sz w:val="24"/>
          <w:szCs w:val="24"/>
        </w:rPr>
        <w:t>(</w:t>
      </w:r>
      <w:r w:rsidR="00CD1359" w:rsidRPr="00CD1359">
        <w:rPr>
          <w:rFonts w:ascii="Times New Roman" w:eastAsia="Times New Roman" w:hAnsi="Times New Roman" w:cs="Times New Roman"/>
          <w:i/>
          <w:iCs/>
          <w:sz w:val="24"/>
          <w:szCs w:val="24"/>
        </w:rPr>
        <w:t>zawiadomienie osoby najbliższej o zatrzymaniu</w:t>
      </w:r>
      <w:r w:rsidR="00CD1359">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stosuje się odpowiednio, z tym że zawiadomienie następuje na żądanie zatrzymanego.</w:t>
      </w:r>
    </w:p>
    <w:p w14:paraId="10010875" w14:textId="77777777" w:rsidR="00CD1359" w:rsidRPr="00F047BA" w:rsidRDefault="00CD1359" w:rsidP="00F047BA">
      <w:pPr>
        <w:spacing w:after="0"/>
        <w:jc w:val="both"/>
        <w:rPr>
          <w:rFonts w:ascii="Times New Roman" w:eastAsia="Times New Roman" w:hAnsi="Times New Roman" w:cs="Times New Roman"/>
          <w:sz w:val="24"/>
          <w:szCs w:val="24"/>
        </w:rPr>
      </w:pPr>
    </w:p>
    <w:p w14:paraId="59AEED2E" w14:textId="695E58BA" w:rsidR="00D8619F" w:rsidRPr="00D8619F" w:rsidRDefault="00D8619F" w:rsidP="00C14949">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xml:space="preserve">Art.  248.  </w:t>
      </w:r>
      <w:proofErr w:type="spellStart"/>
      <w:r w:rsidR="00CD1359">
        <w:rPr>
          <w:rFonts w:ascii="Times New Roman" w:eastAsia="Times New Roman" w:hAnsi="Times New Roman" w:cs="Times New Roman"/>
          <w:sz w:val="24"/>
          <w:szCs w:val="24"/>
        </w:rPr>
        <w:t>k</w:t>
      </w:r>
      <w:r w:rsidR="00F047BA">
        <w:rPr>
          <w:rFonts w:ascii="Times New Roman" w:eastAsia="Times New Roman" w:hAnsi="Times New Roman" w:cs="Times New Roman"/>
          <w:sz w:val="24"/>
          <w:szCs w:val="24"/>
        </w:rPr>
        <w:t>pk</w:t>
      </w:r>
      <w:proofErr w:type="spellEnd"/>
      <w:r w:rsidR="00CD1359">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 xml:space="preserve">[Dopuszczalny termin zatrzymania] </w:t>
      </w:r>
    </w:p>
    <w:p w14:paraId="26CDF0BA" w14:textId="4724A69F" w:rsidR="00D8619F" w:rsidRPr="00D8619F" w:rsidRDefault="00D8619F" w:rsidP="00C14949">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1.</w:t>
      </w:r>
      <w:r w:rsidR="00CD1359">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Zatrzymanego należy natychmiast zwolnić, gdy ustanie przyczyna zatrzymania, a także jeżeli w ciągu 48 godzin od chwili zatrzymania przez uprawniony organ nie zostanie on przekazany do dyspozycji sądu wraz z wnioskiem o zastosowanie tymczasowego aresztowania; należy go także zwolnić na polecenie sądu lub prokuratora.</w:t>
      </w:r>
    </w:p>
    <w:p w14:paraId="4598E271" w14:textId="42BC0479" w:rsidR="00D8619F" w:rsidRPr="00D8619F" w:rsidRDefault="00D8619F" w:rsidP="00C14949">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2.</w:t>
      </w:r>
      <w:r w:rsidR="00CD1359">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Zatrzymanego należy zwolnić, jeżeli w ciągu 24 godzin od przekazania go do dyspozycji sądu nie doręczono mu postanowienia o zastosowaniu wobec niego tymczasowego aresztowania albo nie ogłoszono mu tego postanowienia na posiedzeniu przeprowadzonym w sposób określony w art. 250 § 3b</w:t>
      </w:r>
      <w:r w:rsidR="002A6ADE">
        <w:rPr>
          <w:rFonts w:ascii="Times New Roman" w:eastAsia="Times New Roman" w:hAnsi="Times New Roman" w:cs="Times New Roman"/>
          <w:sz w:val="24"/>
          <w:szCs w:val="24"/>
        </w:rPr>
        <w:t xml:space="preserve"> (</w:t>
      </w:r>
      <w:r w:rsidR="002A6ADE" w:rsidRPr="002A6ADE">
        <w:rPr>
          <w:rFonts w:ascii="Times New Roman" w:eastAsia="Times New Roman" w:hAnsi="Times New Roman" w:cs="Times New Roman"/>
          <w:i/>
          <w:iCs/>
          <w:sz w:val="24"/>
          <w:szCs w:val="24"/>
        </w:rPr>
        <w:t xml:space="preserve">pouczenie zatrzymanego o </w:t>
      </w:r>
      <w:r w:rsidR="002A6ADE">
        <w:rPr>
          <w:rFonts w:ascii="Times New Roman" w:eastAsia="Times New Roman" w:hAnsi="Times New Roman" w:cs="Times New Roman"/>
          <w:i/>
          <w:iCs/>
          <w:sz w:val="24"/>
          <w:szCs w:val="24"/>
        </w:rPr>
        <w:t xml:space="preserve">jego </w:t>
      </w:r>
      <w:r w:rsidR="002A6ADE" w:rsidRPr="002A6ADE">
        <w:rPr>
          <w:rFonts w:ascii="Times New Roman" w:eastAsia="Times New Roman" w:hAnsi="Times New Roman" w:cs="Times New Roman"/>
          <w:i/>
          <w:iCs/>
          <w:sz w:val="24"/>
          <w:szCs w:val="24"/>
        </w:rPr>
        <w:t>uprawnieniach</w:t>
      </w:r>
      <w:r w:rsidR="002A6ADE">
        <w:rPr>
          <w:rFonts w:ascii="Times New Roman" w:eastAsia="Times New Roman" w:hAnsi="Times New Roman" w:cs="Times New Roman"/>
          <w:sz w:val="24"/>
          <w:szCs w:val="24"/>
        </w:rPr>
        <w:t>)</w:t>
      </w:r>
      <w:r w:rsidRPr="00D8619F">
        <w:rPr>
          <w:rFonts w:ascii="Times New Roman" w:eastAsia="Times New Roman" w:hAnsi="Times New Roman" w:cs="Times New Roman"/>
          <w:sz w:val="24"/>
          <w:szCs w:val="24"/>
        </w:rPr>
        <w:t>.</w:t>
      </w:r>
    </w:p>
    <w:p w14:paraId="1533DED9" w14:textId="2CF7BA70" w:rsidR="00D8619F" w:rsidRPr="00D8619F" w:rsidRDefault="00D8619F"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 3.</w:t>
      </w:r>
      <w:r w:rsidR="00CD1359">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Ponowne zatrzymanie osoby podejrzanej na podstawie tych samych faktów i dowodów jest niedopuszczalne.</w:t>
      </w:r>
    </w:p>
    <w:p w14:paraId="01F8DD7D" w14:textId="77777777" w:rsidR="00D926C3" w:rsidRDefault="00D926C3" w:rsidP="00F047BA">
      <w:pPr>
        <w:jc w:val="both"/>
        <w:rPr>
          <w:rFonts w:ascii="Times New Roman" w:hAnsi="Times New Roman" w:cs="Times New Roman"/>
          <w:sz w:val="24"/>
          <w:szCs w:val="24"/>
        </w:rPr>
      </w:pPr>
    </w:p>
    <w:p w14:paraId="4355AFCB" w14:textId="77777777" w:rsidR="00F047BA" w:rsidRPr="00F047BA" w:rsidRDefault="00F047BA" w:rsidP="00F047BA">
      <w:pPr>
        <w:jc w:val="both"/>
        <w:rPr>
          <w:rFonts w:ascii="Times New Roman" w:hAnsi="Times New Roman" w:cs="Times New Roman"/>
          <w:b/>
          <w:sz w:val="24"/>
          <w:szCs w:val="24"/>
        </w:rPr>
      </w:pPr>
      <w:r w:rsidRPr="00F047BA">
        <w:rPr>
          <w:rFonts w:ascii="Times New Roman" w:hAnsi="Times New Roman" w:cs="Times New Roman"/>
          <w:b/>
          <w:sz w:val="24"/>
          <w:szCs w:val="24"/>
        </w:rPr>
        <w:t>CO TO JEST ZATRZYMANIE, KOGO MOŻNA ZATRZYMAĆ?</w:t>
      </w:r>
    </w:p>
    <w:p w14:paraId="26F7F0BC" w14:textId="10DB1EE9" w:rsidR="002660F2" w:rsidRDefault="00F047BA" w:rsidP="00F047BA">
      <w:pPr>
        <w:pStyle w:val="NormalnyWeb"/>
        <w:spacing w:line="276" w:lineRule="auto"/>
        <w:jc w:val="both"/>
      </w:pPr>
      <w:r>
        <w:t xml:space="preserve">- Zatrzymać można osobę podejrzaną, tj. osobę, przeciwko której organy ścigania kierują podejrzenie popełnienia przestępstwa, ale której jeszcze nie przedstawiono zarzutów. Zatrzymanie jest dopuszczalne w przypadku, </w:t>
      </w:r>
      <w:r w:rsidRPr="002660F2">
        <w:t xml:space="preserve">gdy istnieje materialna podstawa zatrzymania, a jednocześnie wystąpią przesłanki określone w </w:t>
      </w:r>
      <w:hyperlink r:id="rId6" w:anchor="/document/16798685?unitId=art(244)par(1)&amp;cm=DOCUMENT" w:history="1">
        <w:r w:rsidRPr="002660F2">
          <w:rPr>
            <w:rStyle w:val="Hipercze"/>
            <w:color w:val="auto"/>
            <w:u w:val="none"/>
          </w:rPr>
          <w:t>§ 1</w:t>
        </w:r>
      </w:hyperlink>
      <w:r w:rsidRPr="002660F2">
        <w:t xml:space="preserve">, </w:t>
      </w:r>
      <w:hyperlink r:id="rId7" w:anchor="/document/16798685?unitId=art(244)par(1(a))&amp;cm=DOCUMENT" w:history="1">
        <w:r w:rsidRPr="002660F2">
          <w:rPr>
            <w:rStyle w:val="Hipercze"/>
            <w:color w:val="auto"/>
            <w:u w:val="none"/>
          </w:rPr>
          <w:t>1a</w:t>
        </w:r>
      </w:hyperlink>
      <w:r w:rsidRPr="002660F2">
        <w:t xml:space="preserve">, </w:t>
      </w:r>
      <w:hyperlink r:id="rId8" w:anchor="/document/16798685?unitId=art(244)par(1(b))&amp;cm=DOCUMENT" w:history="1">
        <w:r w:rsidRPr="002660F2">
          <w:rPr>
            <w:rStyle w:val="Hipercze"/>
            <w:color w:val="auto"/>
            <w:u w:val="none"/>
          </w:rPr>
          <w:t>1b</w:t>
        </w:r>
      </w:hyperlink>
      <w:r w:rsidRPr="002660F2">
        <w:t>. Materialną podstawę stanowi uzasadnione przypuszczenie, że osoba podejrzana popełniła przestępstwo (</w:t>
      </w:r>
      <w:hyperlink r:id="rId9" w:anchor="/document/16798685?unitId=art(244)par(1)&amp;cm=DOCUMENT" w:history="1">
        <w:r w:rsidRPr="002660F2">
          <w:rPr>
            <w:rStyle w:val="Hipercze"/>
            <w:color w:val="auto"/>
            <w:u w:val="none"/>
          </w:rPr>
          <w:t>§ 1</w:t>
        </w:r>
      </w:hyperlink>
      <w:r w:rsidRPr="002660F2">
        <w:t>), ewentualnie przestępstwo z użyciem przemocy na szkodę osoby wspólnie zamieszkującej (</w:t>
      </w:r>
      <w:hyperlink r:id="rId10" w:anchor="/document/16798685?unitId=art(244)par(1(a))&amp;cm=DOCUMENT" w:history="1">
        <w:r w:rsidRPr="002660F2">
          <w:rPr>
            <w:rStyle w:val="Hipercze"/>
            <w:color w:val="auto"/>
            <w:u w:val="none"/>
          </w:rPr>
          <w:t>§ 1a</w:t>
        </w:r>
      </w:hyperlink>
      <w:r w:rsidRPr="002660F2">
        <w:t>) albo przestępstwo z użyciem broni palnej, noża lub innego niebezpiecznego narzędzia na szkodę osoby wspólnie zamieszkującej (</w:t>
      </w:r>
      <w:hyperlink r:id="rId11" w:anchor="/document/16798685?unitId=art(244)par(1(b))&amp;cm=DOCUMENT" w:history="1">
        <w:r w:rsidRPr="002660F2">
          <w:rPr>
            <w:rStyle w:val="Hipercze"/>
            <w:color w:val="auto"/>
            <w:u w:val="none"/>
          </w:rPr>
          <w:t>§ 1b</w:t>
        </w:r>
      </w:hyperlink>
      <w:r w:rsidRPr="002660F2">
        <w:t>). Uzasadnione przypuszczenie istnieje</w:t>
      </w:r>
      <w:r>
        <w:t xml:space="preserve"> w przypadku, gdy organ procesowy dysponuje odpowiednią bazą dowodową, która uprawdopodabnia fakt popełnienia przestępstwa przez osobę podlegającą zatrzymaniu. </w:t>
      </w:r>
    </w:p>
    <w:p w14:paraId="188CEFEB" w14:textId="77777777" w:rsidR="00F047BA" w:rsidRDefault="00F047BA" w:rsidP="00F047BA">
      <w:pPr>
        <w:pStyle w:val="NormalnyWeb"/>
        <w:spacing w:line="276" w:lineRule="auto"/>
        <w:jc w:val="both"/>
        <w:rPr>
          <w:b/>
        </w:rPr>
      </w:pPr>
      <w:r>
        <w:rPr>
          <w:b/>
        </w:rPr>
        <w:lastRenderedPageBreak/>
        <w:t>O CZYM NALEŻY POINFORMOWAĆ ZATRZYMANEGO?</w:t>
      </w:r>
    </w:p>
    <w:p w14:paraId="71DCCD6E" w14:textId="77777777" w:rsidR="00F047BA" w:rsidRPr="00F047BA" w:rsidRDefault="00F047BA" w:rsidP="00F047BA">
      <w:pPr>
        <w:pStyle w:val="NormalnyWeb"/>
        <w:spacing w:line="276" w:lineRule="auto"/>
        <w:jc w:val="both"/>
      </w:pPr>
      <w:r>
        <w:t xml:space="preserve">- </w:t>
      </w:r>
      <w:r w:rsidRPr="00F047BA">
        <w:t>Zatrzymanego należy natychmiast poinformować o przyczynach zatrzymania i o przysługujących mu prawach, w tym przede wszystkim o prawie do:</w:t>
      </w:r>
    </w:p>
    <w:p w14:paraId="3EC1E49B" w14:textId="1931C0DC"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skorzystania z pomocy adwokata (</w:t>
      </w:r>
      <w:hyperlink r:id="rId12" w:anchor="/document/16798685?unitId=art(244)par(2)&amp;cm=DOCUMENT" w:history="1">
        <w:r w:rsidRPr="00F047BA">
          <w:rPr>
            <w:rFonts w:ascii="Times New Roman" w:eastAsia="Times New Roman" w:hAnsi="Times New Roman" w:cs="Times New Roman"/>
            <w:color w:val="0000FF"/>
            <w:sz w:val="24"/>
            <w:szCs w:val="24"/>
            <w:u w:val="single"/>
          </w:rPr>
          <w:t>art. 244 § 2</w:t>
        </w:r>
      </w:hyperlink>
      <w:r w:rsidRPr="00F047BA">
        <w:rPr>
          <w:rFonts w:ascii="Times New Roman" w:eastAsia="Times New Roman" w:hAnsi="Times New Roman" w:cs="Times New Roman"/>
          <w:sz w:val="24"/>
          <w:szCs w:val="24"/>
        </w:rPr>
        <w:t>);</w:t>
      </w:r>
    </w:p>
    <w:p w14:paraId="2F6BDAA9"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korzystania z bezpłatnej pomocy tłumacza, jeżeli zatrzymany nie włada w wystarczającym stopniu językiem polskim (</w:t>
      </w:r>
      <w:hyperlink r:id="rId13" w:anchor="/document/16798685?unitId=art(244)par(2)&amp;cm=DOCUMENT" w:history="1">
        <w:r w:rsidRPr="00F047BA">
          <w:rPr>
            <w:rFonts w:ascii="Times New Roman" w:eastAsia="Times New Roman" w:hAnsi="Times New Roman" w:cs="Times New Roman"/>
            <w:color w:val="0000FF"/>
            <w:sz w:val="24"/>
            <w:szCs w:val="24"/>
            <w:u w:val="single"/>
          </w:rPr>
          <w:t>art. 244 § 2</w:t>
        </w:r>
      </w:hyperlink>
      <w:r w:rsidRPr="00F047BA">
        <w:rPr>
          <w:rFonts w:ascii="Times New Roman" w:eastAsia="Times New Roman" w:hAnsi="Times New Roman" w:cs="Times New Roman"/>
          <w:sz w:val="24"/>
          <w:szCs w:val="24"/>
        </w:rPr>
        <w:t>);</w:t>
      </w:r>
    </w:p>
    <w:p w14:paraId="57B062C1"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złożenia oświadczenia i odmowy złożenia oświadczenia (</w:t>
      </w:r>
      <w:hyperlink r:id="rId14" w:anchor="/document/16798685?unitId=art(244)par(2)&amp;cm=DOCUMENT" w:history="1">
        <w:r w:rsidRPr="00F047BA">
          <w:rPr>
            <w:rFonts w:ascii="Times New Roman" w:eastAsia="Times New Roman" w:hAnsi="Times New Roman" w:cs="Times New Roman"/>
            <w:color w:val="0000FF"/>
            <w:sz w:val="24"/>
            <w:szCs w:val="24"/>
            <w:u w:val="single"/>
          </w:rPr>
          <w:t>art. 244 § 2</w:t>
        </w:r>
      </w:hyperlink>
      <w:r w:rsidRPr="00F047BA">
        <w:rPr>
          <w:rFonts w:ascii="Times New Roman" w:eastAsia="Times New Roman" w:hAnsi="Times New Roman" w:cs="Times New Roman"/>
          <w:sz w:val="24"/>
          <w:szCs w:val="24"/>
        </w:rPr>
        <w:t>);</w:t>
      </w:r>
    </w:p>
    <w:p w14:paraId="24C96C64"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otrzymania odpisu protokołu zatrzymania (</w:t>
      </w:r>
      <w:hyperlink r:id="rId15" w:anchor="/document/16798685?unitId=art(244)par(2)&amp;cm=DOCUMENT" w:history="1">
        <w:r w:rsidRPr="00F047BA">
          <w:rPr>
            <w:rFonts w:ascii="Times New Roman" w:eastAsia="Times New Roman" w:hAnsi="Times New Roman" w:cs="Times New Roman"/>
            <w:color w:val="0000FF"/>
            <w:sz w:val="24"/>
            <w:szCs w:val="24"/>
            <w:u w:val="single"/>
          </w:rPr>
          <w:t>art. 244 § 2</w:t>
        </w:r>
      </w:hyperlink>
      <w:r w:rsidRPr="00F047BA">
        <w:rPr>
          <w:rFonts w:ascii="Times New Roman" w:eastAsia="Times New Roman" w:hAnsi="Times New Roman" w:cs="Times New Roman"/>
          <w:sz w:val="24"/>
          <w:szCs w:val="24"/>
        </w:rPr>
        <w:t>);</w:t>
      </w:r>
    </w:p>
    <w:p w14:paraId="5E500FD8"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dostępu do pierwszej pomocy medycznej (</w:t>
      </w:r>
      <w:hyperlink r:id="rId16" w:anchor="/document/16798685?unitId=art(244)par(2)&amp;cm=DOCUMENT" w:history="1">
        <w:r w:rsidRPr="00F047BA">
          <w:rPr>
            <w:rFonts w:ascii="Times New Roman" w:eastAsia="Times New Roman" w:hAnsi="Times New Roman" w:cs="Times New Roman"/>
            <w:color w:val="0000FF"/>
            <w:sz w:val="24"/>
            <w:szCs w:val="24"/>
            <w:u w:val="single"/>
          </w:rPr>
          <w:t>art. 244 § 2</w:t>
        </w:r>
      </w:hyperlink>
      <w:r w:rsidRPr="00F047BA">
        <w:rPr>
          <w:rFonts w:ascii="Times New Roman" w:eastAsia="Times New Roman" w:hAnsi="Times New Roman" w:cs="Times New Roman"/>
          <w:sz w:val="24"/>
          <w:szCs w:val="24"/>
        </w:rPr>
        <w:t>);</w:t>
      </w:r>
    </w:p>
    <w:p w14:paraId="407CB14D" w14:textId="24C06F98"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nawiązania kontaktu z adwokatem, a także bezpośrednią z nim rozmowę (</w:t>
      </w:r>
      <w:hyperlink r:id="rId17" w:anchor="/document/16798685?unitId=art(245)&amp;cm=DOCUMENT" w:history="1">
        <w:r w:rsidRPr="00F047BA">
          <w:rPr>
            <w:rFonts w:ascii="Times New Roman" w:eastAsia="Times New Roman" w:hAnsi="Times New Roman" w:cs="Times New Roman"/>
            <w:color w:val="0000FF"/>
            <w:sz w:val="24"/>
            <w:szCs w:val="24"/>
            <w:u w:val="single"/>
          </w:rPr>
          <w:t>art. 245</w:t>
        </w:r>
      </w:hyperlink>
      <w:r w:rsidRPr="00F047BA">
        <w:rPr>
          <w:rFonts w:ascii="Times New Roman" w:eastAsia="Times New Roman" w:hAnsi="Times New Roman" w:cs="Times New Roman"/>
          <w:sz w:val="24"/>
          <w:szCs w:val="24"/>
        </w:rPr>
        <w:t>);</w:t>
      </w:r>
    </w:p>
    <w:p w14:paraId="0AAABD07"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złożenia zażalenia do sądu na zatrzymanie (</w:t>
      </w:r>
      <w:hyperlink r:id="rId18" w:anchor="/document/16798685?unitId=art(246)par(1)&amp;cm=DOCUMENT" w:history="1">
        <w:r w:rsidRPr="00F047BA">
          <w:rPr>
            <w:rFonts w:ascii="Times New Roman" w:eastAsia="Times New Roman" w:hAnsi="Times New Roman" w:cs="Times New Roman"/>
            <w:color w:val="0000FF"/>
            <w:sz w:val="24"/>
            <w:szCs w:val="24"/>
            <w:u w:val="single"/>
          </w:rPr>
          <w:t>art. 246 § 1</w:t>
        </w:r>
      </w:hyperlink>
      <w:r w:rsidRPr="00F047BA">
        <w:rPr>
          <w:rFonts w:ascii="Times New Roman" w:eastAsia="Times New Roman" w:hAnsi="Times New Roman" w:cs="Times New Roman"/>
          <w:sz w:val="24"/>
          <w:szCs w:val="24"/>
        </w:rPr>
        <w:t>);</w:t>
      </w:r>
    </w:p>
    <w:p w14:paraId="53227827"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nawiązania kontaktu z właściwym urzędem konsularnym lub przedstawicielstwem dyplomatycznym, co ma miejsce w przypadku zatrzymania cudzoziemca (</w:t>
      </w:r>
      <w:hyperlink r:id="rId19" w:anchor="/document/16798685?unitId=art(612)par(2)&amp;cm=DOCUMENT" w:history="1">
        <w:r w:rsidRPr="00F047BA">
          <w:rPr>
            <w:rFonts w:ascii="Times New Roman" w:eastAsia="Times New Roman" w:hAnsi="Times New Roman" w:cs="Times New Roman"/>
            <w:color w:val="0000FF"/>
            <w:sz w:val="24"/>
            <w:szCs w:val="24"/>
            <w:u w:val="single"/>
          </w:rPr>
          <w:t>art. 612 § 2</w:t>
        </w:r>
      </w:hyperlink>
      <w:r w:rsidRPr="00F047BA">
        <w:rPr>
          <w:rFonts w:ascii="Times New Roman" w:eastAsia="Times New Roman" w:hAnsi="Times New Roman" w:cs="Times New Roman"/>
          <w:sz w:val="24"/>
          <w:szCs w:val="24"/>
        </w:rPr>
        <w:t>);</w:t>
      </w:r>
    </w:p>
    <w:p w14:paraId="6C685C5D"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natychmiastowego zwolnienia, gdy ustaną przyczyny zatrzymania, a także jeżeli w ciągu 48 godzin od zatrzymania nie zostanie przekazany do dyspozycji sądu wraz z wnioskiem o zastosowanie tymczasowego aresztowania (</w:t>
      </w:r>
      <w:hyperlink r:id="rId20" w:anchor="/document/16798685?unitId=art(248)par(1)&amp;cm=DOCUMENT" w:history="1">
        <w:r w:rsidRPr="00F047BA">
          <w:rPr>
            <w:rFonts w:ascii="Times New Roman" w:eastAsia="Times New Roman" w:hAnsi="Times New Roman" w:cs="Times New Roman"/>
            <w:color w:val="0000FF"/>
            <w:sz w:val="24"/>
            <w:szCs w:val="24"/>
            <w:u w:val="single"/>
          </w:rPr>
          <w:t>art. 248 § 1</w:t>
        </w:r>
      </w:hyperlink>
      <w:r w:rsidRPr="00F047BA">
        <w:rPr>
          <w:rFonts w:ascii="Times New Roman" w:eastAsia="Times New Roman" w:hAnsi="Times New Roman" w:cs="Times New Roman"/>
          <w:sz w:val="24"/>
          <w:szCs w:val="24"/>
        </w:rPr>
        <w:t>);</w:t>
      </w:r>
    </w:p>
    <w:p w14:paraId="7AAC40B6"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zwolnienia, jeżeli w ciągu 24 godzin od przekazania go do dyspozycji sądu nie doręczono mu postanowienia o zastosowaniu wobec niego tymczasowego aresztowania (</w:t>
      </w:r>
      <w:hyperlink r:id="rId21" w:anchor="/document/16798685?unitId=art(248)par(2)&amp;cm=DOCUMENT" w:history="1">
        <w:r w:rsidRPr="00F047BA">
          <w:rPr>
            <w:rFonts w:ascii="Times New Roman" w:eastAsia="Times New Roman" w:hAnsi="Times New Roman" w:cs="Times New Roman"/>
            <w:color w:val="0000FF"/>
            <w:sz w:val="24"/>
            <w:szCs w:val="24"/>
            <w:u w:val="single"/>
          </w:rPr>
          <w:t>art. 248 § 2</w:t>
        </w:r>
      </w:hyperlink>
      <w:r w:rsidRPr="00F047BA">
        <w:rPr>
          <w:rFonts w:ascii="Times New Roman" w:eastAsia="Times New Roman" w:hAnsi="Times New Roman" w:cs="Times New Roman"/>
          <w:sz w:val="24"/>
          <w:szCs w:val="24"/>
        </w:rPr>
        <w:t>);</w:t>
      </w:r>
    </w:p>
    <w:p w14:paraId="3D3B79BB" w14:textId="77777777" w:rsidR="00F047BA" w:rsidRPr="00F047BA" w:rsidRDefault="00F047BA" w:rsidP="00F047BA">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F047BA">
        <w:rPr>
          <w:rFonts w:ascii="Times New Roman" w:eastAsia="Times New Roman" w:hAnsi="Times New Roman" w:cs="Times New Roman"/>
          <w:sz w:val="24"/>
          <w:szCs w:val="24"/>
        </w:rPr>
        <w:t>bycia wysłuchanym (</w:t>
      </w:r>
      <w:hyperlink r:id="rId22" w:anchor="/document/16798685?unitId=art(244)par(2)&amp;cm=DOCUMENT" w:history="1">
        <w:r w:rsidRPr="00F047BA">
          <w:rPr>
            <w:rFonts w:ascii="Times New Roman" w:eastAsia="Times New Roman" w:hAnsi="Times New Roman" w:cs="Times New Roman"/>
            <w:color w:val="0000FF"/>
            <w:sz w:val="24"/>
            <w:szCs w:val="24"/>
            <w:u w:val="single"/>
          </w:rPr>
          <w:t>art. 244 § 2</w:t>
        </w:r>
      </w:hyperlink>
      <w:r w:rsidRPr="00F047BA">
        <w:rPr>
          <w:rFonts w:ascii="Times New Roman" w:eastAsia="Times New Roman" w:hAnsi="Times New Roman" w:cs="Times New Roman"/>
          <w:sz w:val="24"/>
          <w:szCs w:val="24"/>
        </w:rPr>
        <w:t>).</w:t>
      </w:r>
    </w:p>
    <w:p w14:paraId="2DB9DF44" w14:textId="0585F27D" w:rsidR="00F047BA" w:rsidRPr="00F047BA" w:rsidRDefault="00F047BA" w:rsidP="00F047BA">
      <w:pPr>
        <w:spacing w:before="100" w:beforeAutospacing="1" w:after="100" w:afterAutospacing="1"/>
        <w:jc w:val="both"/>
        <w:rPr>
          <w:rFonts w:ascii="Times New Roman" w:eastAsia="Times New Roman" w:hAnsi="Times New Roman" w:cs="Times New Roman"/>
          <w:sz w:val="24"/>
          <w:szCs w:val="24"/>
          <w:u w:val="single"/>
        </w:rPr>
      </w:pPr>
      <w:r w:rsidRPr="00F047BA">
        <w:rPr>
          <w:rFonts w:ascii="Times New Roman" w:eastAsia="Times New Roman" w:hAnsi="Times New Roman" w:cs="Times New Roman"/>
          <w:sz w:val="24"/>
          <w:szCs w:val="24"/>
          <w:u w:val="single"/>
        </w:rPr>
        <w:t>Prawo do skorzystania z pomocy adwokata ma charakter wybitnie gwarancyjny i nawiązuje do regulacji istniejących w państwach o rozwiniętej demokracji.</w:t>
      </w:r>
    </w:p>
    <w:p w14:paraId="4EB6EF7F" w14:textId="53314DC1" w:rsidR="00D8619F" w:rsidRPr="00F047BA" w:rsidRDefault="00F047BA" w:rsidP="00F047BA">
      <w:pPr>
        <w:jc w:val="both"/>
        <w:rPr>
          <w:rFonts w:ascii="Times New Roman" w:hAnsi="Times New Roman" w:cs="Times New Roman"/>
          <w:sz w:val="24"/>
          <w:szCs w:val="24"/>
        </w:rPr>
      </w:pPr>
      <w:r w:rsidRPr="00F047BA">
        <w:rPr>
          <w:rFonts w:ascii="Times New Roman" w:hAnsi="Times New Roman" w:cs="Times New Roman"/>
          <w:sz w:val="24"/>
          <w:szCs w:val="24"/>
        </w:rPr>
        <w:t>Bardzo istotną czynnością, która odzwierciedla prawidłowość przeprowadzenia czynności zatrzymania, jest protokół, jaki się sporządza z zatrzymania.</w:t>
      </w:r>
      <w:r>
        <w:rPr>
          <w:rFonts w:ascii="Times New Roman" w:hAnsi="Times New Roman" w:cs="Times New Roman"/>
          <w:sz w:val="24"/>
          <w:szCs w:val="24"/>
        </w:rPr>
        <w:t xml:space="preserve"> </w:t>
      </w:r>
      <w:r w:rsidRPr="00F047BA">
        <w:rPr>
          <w:rFonts w:ascii="Times New Roman" w:hAnsi="Times New Roman" w:cs="Times New Roman"/>
          <w:sz w:val="24"/>
          <w:szCs w:val="24"/>
        </w:rPr>
        <w:t>Wymogiem ustawowym jest także doręczenie odpisu protokołu zatrzymania samemu zatrzymanemu. Niezwłocznie po zatrzymaniu osoby podejrzanej należy przystąpić do zebrania niezbędnych danych, a także o zatrzymaniu zawiadomić prokuratora</w:t>
      </w:r>
      <w:r w:rsidR="002660F2">
        <w:rPr>
          <w:rFonts w:ascii="Times New Roman" w:hAnsi="Times New Roman" w:cs="Times New Roman"/>
          <w:sz w:val="24"/>
          <w:szCs w:val="24"/>
        </w:rPr>
        <w:t>.</w:t>
      </w:r>
    </w:p>
    <w:p w14:paraId="5B0EB307" w14:textId="77777777" w:rsidR="00D8619F" w:rsidRPr="00DF4372" w:rsidRDefault="00F047BA" w:rsidP="00F047BA">
      <w:pPr>
        <w:jc w:val="both"/>
        <w:rPr>
          <w:rFonts w:ascii="Times New Roman" w:hAnsi="Times New Roman" w:cs="Times New Roman"/>
          <w:b/>
          <w:sz w:val="24"/>
          <w:szCs w:val="24"/>
        </w:rPr>
      </w:pPr>
      <w:r w:rsidRPr="00DF4372">
        <w:rPr>
          <w:rFonts w:ascii="Times New Roman" w:hAnsi="Times New Roman" w:cs="Times New Roman"/>
          <w:b/>
          <w:sz w:val="24"/>
          <w:szCs w:val="24"/>
        </w:rPr>
        <w:t>KTO</w:t>
      </w:r>
      <w:r w:rsidR="00DF4372">
        <w:rPr>
          <w:rFonts w:ascii="Times New Roman" w:hAnsi="Times New Roman" w:cs="Times New Roman"/>
          <w:b/>
          <w:sz w:val="24"/>
          <w:szCs w:val="24"/>
        </w:rPr>
        <w:t xml:space="preserve"> MOŻE</w:t>
      </w:r>
      <w:r w:rsidRPr="00DF4372">
        <w:rPr>
          <w:rFonts w:ascii="Times New Roman" w:hAnsi="Times New Roman" w:cs="Times New Roman"/>
          <w:b/>
          <w:sz w:val="24"/>
          <w:szCs w:val="24"/>
        </w:rPr>
        <w:t xml:space="preserve"> UŻYĆ</w:t>
      </w:r>
      <w:r w:rsidR="00DF4372" w:rsidRPr="00DF4372">
        <w:rPr>
          <w:rFonts w:ascii="Times New Roman" w:hAnsi="Times New Roman" w:cs="Times New Roman"/>
          <w:b/>
          <w:sz w:val="24"/>
          <w:szCs w:val="24"/>
        </w:rPr>
        <w:t xml:space="preserve"> ŚRODKÓW PRZYMUSU BEZPOŚREDNIEGO?</w:t>
      </w:r>
    </w:p>
    <w:p w14:paraId="5DF6EFDA" w14:textId="77777777" w:rsidR="00DF4372" w:rsidRDefault="00DF4372" w:rsidP="00F047B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Środki przymusu bezpośredniego mogą zostać użyte lub wykorzystane jedynie we wskazanych w ustawie okolicznościach i tylko przez wybraną grupę podmiotów - m.in. funkcjonariuszy Policji</w:t>
      </w:r>
      <w:r>
        <w:rPr>
          <w:rFonts w:ascii="Times New Roman" w:eastAsia="Times New Roman" w:hAnsi="Times New Roman" w:cs="Times New Roman"/>
          <w:sz w:val="24"/>
          <w:szCs w:val="24"/>
        </w:rPr>
        <w:t xml:space="preserve"> (art. 2 ustawy o środkach przymusu bezpośredniego).</w:t>
      </w:r>
    </w:p>
    <w:p w14:paraId="655C7601" w14:textId="77777777" w:rsidR="00DF4372" w:rsidRDefault="00DF4372" w:rsidP="00F047BA">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JAKICH ŚRODKÓW MOŻE UŻYĆ POLICJA?</w:t>
      </w:r>
    </w:p>
    <w:p w14:paraId="2727EF36" w14:textId="77777777" w:rsidR="00DF4372" w:rsidRDefault="00DF4372" w:rsidP="00F047B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8619F" w:rsidRPr="00D8619F">
        <w:rPr>
          <w:rFonts w:ascii="Times New Roman" w:eastAsia="Times New Roman" w:hAnsi="Times New Roman" w:cs="Times New Roman"/>
          <w:sz w:val="24"/>
          <w:szCs w:val="24"/>
        </w:rPr>
        <w:t xml:space="preserve">Zgodnie z normą zawartą w </w:t>
      </w:r>
      <w:r w:rsidR="00D8619F" w:rsidRPr="002660F2">
        <w:rPr>
          <w:rFonts w:ascii="Times New Roman" w:eastAsia="Times New Roman" w:hAnsi="Times New Roman" w:cs="Times New Roman"/>
          <w:sz w:val="24"/>
          <w:szCs w:val="24"/>
        </w:rPr>
        <w:t>przepisie art. 16 ust. 1</w:t>
      </w:r>
      <w:r w:rsidR="00D8619F" w:rsidRPr="00D8619F">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 xml:space="preserve">stawy o </w:t>
      </w:r>
      <w:r w:rsidR="00D8619F" w:rsidRPr="00D8619F">
        <w:rPr>
          <w:rFonts w:ascii="Times New Roman" w:eastAsia="Times New Roman" w:hAnsi="Times New Roman" w:cs="Times New Roman"/>
          <w:sz w:val="24"/>
          <w:szCs w:val="24"/>
        </w:rPr>
        <w:t>p</w:t>
      </w:r>
      <w:r>
        <w:rPr>
          <w:rFonts w:ascii="Times New Roman" w:eastAsia="Times New Roman" w:hAnsi="Times New Roman" w:cs="Times New Roman"/>
          <w:sz w:val="24"/>
          <w:szCs w:val="24"/>
        </w:rPr>
        <w:t>olicji</w:t>
      </w:r>
      <w:r w:rsidR="00D8619F" w:rsidRPr="00D8619F">
        <w:rPr>
          <w:rFonts w:ascii="Times New Roman" w:eastAsia="Times New Roman" w:hAnsi="Times New Roman" w:cs="Times New Roman"/>
          <w:sz w:val="24"/>
          <w:szCs w:val="24"/>
        </w:rPr>
        <w:t xml:space="preserve"> środkami, które mogą zostać użyte przez policjanta, są: </w:t>
      </w:r>
    </w:p>
    <w:p w14:paraId="4210C535" w14:textId="77777777"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sidR="00D8619F" w:rsidRPr="00D8619F">
        <w:rPr>
          <w:rFonts w:ascii="Times New Roman" w:eastAsia="Times New Roman" w:hAnsi="Times New Roman" w:cs="Times New Roman"/>
          <w:sz w:val="24"/>
          <w:szCs w:val="24"/>
        </w:rPr>
        <w:t xml:space="preserve">iła fizyczna (w postaci technik transportowych, obrony, ataku, obezwładnienia); </w:t>
      </w:r>
    </w:p>
    <w:p w14:paraId="186A4CE3" w14:textId="77777777"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kajdanki (zakładane na ręce, zakładane na nogi, zespolone); </w:t>
      </w:r>
    </w:p>
    <w:p w14:paraId="411450A5" w14:textId="77777777"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kaftan bezpieczeństwa; </w:t>
      </w:r>
    </w:p>
    <w:p w14:paraId="43669BEA" w14:textId="77777777"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8619F" w:rsidRPr="00D8619F">
        <w:rPr>
          <w:rFonts w:ascii="Times New Roman" w:eastAsia="Times New Roman" w:hAnsi="Times New Roman" w:cs="Times New Roman"/>
          <w:sz w:val="24"/>
          <w:szCs w:val="24"/>
        </w:rPr>
        <w:t xml:space="preserve">pas obezwładniający; </w:t>
      </w:r>
    </w:p>
    <w:p w14:paraId="52782EE8" w14:textId="2580D881"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siatka obezwładniająca; </w:t>
      </w:r>
    </w:p>
    <w:p w14:paraId="67AC5E62" w14:textId="5AFE9C36"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kask zabezpieczający; </w:t>
      </w:r>
    </w:p>
    <w:p w14:paraId="5AADC937" w14:textId="74BBAB2A"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pałka służbowa; </w:t>
      </w:r>
    </w:p>
    <w:p w14:paraId="580D273C" w14:textId="5EA26B82"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wodne środki obezwładniające; </w:t>
      </w:r>
    </w:p>
    <w:p w14:paraId="0BA703FD" w14:textId="180340CE"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pies służbowy; </w:t>
      </w:r>
    </w:p>
    <w:p w14:paraId="2150B690" w14:textId="4FD9EBDD"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koń służbowy; </w:t>
      </w:r>
    </w:p>
    <w:p w14:paraId="307867E3" w14:textId="763A4CA2"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pociski niepenetracyjne; </w:t>
      </w:r>
    </w:p>
    <w:p w14:paraId="16364470" w14:textId="359ACA67"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chemiczne środki obezwładniające (w postaci: ręcznych miotaczy substancji obezwładniających, plecakowych miotaczy substancji obezwładniających, granatów łzawiących, innych urządzeń przeznaczonych do miotania środków obezwładniających);</w:t>
      </w:r>
    </w:p>
    <w:p w14:paraId="3AEC2F6A" w14:textId="0E53AC76"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przedmioty przeznaczone do obezwładniania osób za pomocą energii elektrycznej; </w:t>
      </w:r>
    </w:p>
    <w:p w14:paraId="11E3CE3A" w14:textId="3B0BD294"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kolczatka drogowa i inne środki służące zatrzymaniu oraz unieruchomieniu pojazdów mechanicznych; </w:t>
      </w:r>
    </w:p>
    <w:p w14:paraId="6B6B3CF1" w14:textId="4F9A5BF2"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pojazdy służbowe; </w:t>
      </w:r>
    </w:p>
    <w:p w14:paraId="0C0DDA65" w14:textId="6FC62722"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środki przeznaczone do pokonywania zamknięć budowlanych i innych przeszkód, w tym materiały wybuchowe; </w:t>
      </w:r>
    </w:p>
    <w:p w14:paraId="0A801D73" w14:textId="1FD8237D" w:rsidR="00DF4372" w:rsidRDefault="00DF4372" w:rsidP="002660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660F2">
        <w:rPr>
          <w:rFonts w:ascii="Times New Roman" w:eastAsia="Times New Roman" w:hAnsi="Times New Roman" w:cs="Times New Roman"/>
          <w:sz w:val="24"/>
          <w:szCs w:val="24"/>
        </w:rPr>
        <w:t xml:space="preserve"> </w:t>
      </w:r>
      <w:r w:rsidR="00D8619F" w:rsidRPr="00D8619F">
        <w:rPr>
          <w:rFonts w:ascii="Times New Roman" w:eastAsia="Times New Roman" w:hAnsi="Times New Roman" w:cs="Times New Roman"/>
          <w:sz w:val="24"/>
          <w:szCs w:val="24"/>
        </w:rPr>
        <w:t xml:space="preserve">środki pirotechniczne o właściwościach ogłuszających lub olśniewających. </w:t>
      </w:r>
    </w:p>
    <w:p w14:paraId="6FF68690" w14:textId="77777777" w:rsidR="00D8619F" w:rsidRPr="002660F2" w:rsidRDefault="00D8619F" w:rsidP="00DF4372">
      <w:pPr>
        <w:spacing w:before="100" w:beforeAutospacing="1" w:after="100" w:afterAutospacing="1"/>
        <w:jc w:val="both"/>
        <w:rPr>
          <w:rFonts w:ascii="Times New Roman" w:eastAsia="Times New Roman" w:hAnsi="Times New Roman" w:cs="Times New Roman"/>
          <w:sz w:val="24"/>
          <w:szCs w:val="24"/>
        </w:rPr>
      </w:pPr>
      <w:r w:rsidRPr="00D8619F">
        <w:rPr>
          <w:rFonts w:ascii="Times New Roman" w:eastAsia="Times New Roman" w:hAnsi="Times New Roman" w:cs="Times New Roman"/>
          <w:sz w:val="24"/>
          <w:szCs w:val="24"/>
        </w:rPr>
        <w:t xml:space="preserve">Zgodnie z przepisem </w:t>
      </w:r>
      <w:r w:rsidRPr="002660F2">
        <w:rPr>
          <w:rFonts w:ascii="Times New Roman" w:eastAsia="Times New Roman" w:hAnsi="Times New Roman" w:cs="Times New Roman"/>
          <w:sz w:val="24"/>
          <w:szCs w:val="24"/>
        </w:rPr>
        <w:t xml:space="preserve">art. 8 </w:t>
      </w:r>
      <w:r w:rsidR="00DF4372" w:rsidRPr="002660F2">
        <w:rPr>
          <w:rFonts w:ascii="Times New Roman" w:eastAsia="Times New Roman" w:hAnsi="Times New Roman" w:cs="Times New Roman"/>
          <w:sz w:val="24"/>
          <w:szCs w:val="24"/>
        </w:rPr>
        <w:t>ustawy o środkach przymusu bezpośredniego</w:t>
      </w:r>
      <w:r w:rsidRPr="002660F2">
        <w:rPr>
          <w:rFonts w:ascii="Times New Roman" w:eastAsia="Times New Roman" w:hAnsi="Times New Roman" w:cs="Times New Roman"/>
          <w:sz w:val="24"/>
          <w:szCs w:val="24"/>
        </w:rPr>
        <w:t xml:space="preserve">, policjant może użyć jednocześnie więcej niż jednego środka przymusu bezpośredniego lub wykorzystać jednocześnie więcej niż jeden taki środek, w przypadku gdy uzasadniają to okoliczności zdarzenia. </w:t>
      </w:r>
    </w:p>
    <w:p w14:paraId="5F952E95" w14:textId="77777777" w:rsidR="00DF4372" w:rsidRPr="002660F2" w:rsidRDefault="00DF4372" w:rsidP="00F047BA">
      <w:pPr>
        <w:spacing w:before="100" w:beforeAutospacing="1" w:after="100" w:afterAutospacing="1"/>
        <w:jc w:val="both"/>
        <w:rPr>
          <w:rFonts w:ascii="Times New Roman" w:eastAsia="Times New Roman" w:hAnsi="Times New Roman" w:cs="Times New Roman"/>
          <w:b/>
          <w:sz w:val="24"/>
          <w:szCs w:val="24"/>
        </w:rPr>
      </w:pPr>
      <w:r w:rsidRPr="002660F2">
        <w:rPr>
          <w:rFonts w:ascii="Times New Roman" w:eastAsia="Times New Roman" w:hAnsi="Times New Roman" w:cs="Times New Roman"/>
          <w:b/>
          <w:sz w:val="24"/>
          <w:szCs w:val="24"/>
        </w:rPr>
        <w:t>W JAKICH SYTUACJACH POLICJA MOŻE UŻYĆ ŚRODKÓW PRZYMUSU BEZPOŚREDNIEGO?</w:t>
      </w:r>
    </w:p>
    <w:p w14:paraId="7928F619" w14:textId="42045C2A" w:rsidR="00D8619F" w:rsidRPr="00D8619F" w:rsidRDefault="00DF4372" w:rsidP="00F047BA">
      <w:pPr>
        <w:spacing w:before="100" w:beforeAutospacing="1" w:after="100" w:afterAutospacing="1"/>
        <w:jc w:val="both"/>
        <w:rPr>
          <w:rFonts w:ascii="Times New Roman" w:eastAsia="Times New Roman" w:hAnsi="Times New Roman" w:cs="Times New Roman"/>
          <w:sz w:val="24"/>
          <w:szCs w:val="24"/>
        </w:rPr>
      </w:pPr>
      <w:r w:rsidRPr="002660F2">
        <w:rPr>
          <w:rFonts w:ascii="Times New Roman" w:eastAsia="Times New Roman" w:hAnsi="Times New Roman" w:cs="Times New Roman"/>
          <w:sz w:val="24"/>
          <w:szCs w:val="24"/>
        </w:rPr>
        <w:t>-</w:t>
      </w:r>
      <w:r w:rsidR="002A6ADE">
        <w:rPr>
          <w:rFonts w:ascii="Times New Roman" w:eastAsia="Times New Roman" w:hAnsi="Times New Roman" w:cs="Times New Roman"/>
          <w:sz w:val="24"/>
          <w:szCs w:val="24"/>
        </w:rPr>
        <w:t xml:space="preserve"> </w:t>
      </w:r>
      <w:r w:rsidR="00D8619F" w:rsidRPr="002660F2">
        <w:rPr>
          <w:rFonts w:ascii="Times New Roman" w:eastAsia="Times New Roman" w:hAnsi="Times New Roman" w:cs="Times New Roman"/>
          <w:sz w:val="24"/>
          <w:szCs w:val="24"/>
        </w:rPr>
        <w:t>Zgodnie z art. 16 ust. 1</w:t>
      </w:r>
      <w:r w:rsidRPr="002660F2">
        <w:rPr>
          <w:rFonts w:ascii="Times New Roman" w:eastAsia="Times New Roman" w:hAnsi="Times New Roman" w:cs="Times New Roman"/>
          <w:sz w:val="24"/>
          <w:szCs w:val="24"/>
        </w:rPr>
        <w:t xml:space="preserve"> ustawy o policji</w:t>
      </w:r>
      <w:r w:rsidR="00D8619F" w:rsidRPr="002660F2">
        <w:rPr>
          <w:rFonts w:ascii="Times New Roman" w:eastAsia="Times New Roman" w:hAnsi="Times New Roman" w:cs="Times New Roman"/>
          <w:sz w:val="24"/>
          <w:szCs w:val="24"/>
        </w:rPr>
        <w:t xml:space="preserve"> w zw. z art. 11 pkt 1-6 i </w:t>
      </w:r>
      <w:hyperlink r:id="rId23" w:anchor="/document/17996936?unitId=art(11)pkt(8)&amp;cm=DOCUMENT" w:history="1">
        <w:r w:rsidR="00D8619F" w:rsidRPr="002660F2">
          <w:rPr>
            <w:rFonts w:ascii="Times New Roman" w:eastAsia="Times New Roman" w:hAnsi="Times New Roman" w:cs="Times New Roman"/>
            <w:sz w:val="24"/>
            <w:szCs w:val="24"/>
          </w:rPr>
          <w:t>8-14</w:t>
        </w:r>
      </w:hyperlink>
      <w:r w:rsidR="00D8619F" w:rsidRPr="002660F2">
        <w:rPr>
          <w:rFonts w:ascii="Times New Roman" w:eastAsia="Times New Roman" w:hAnsi="Times New Roman" w:cs="Times New Roman"/>
          <w:sz w:val="24"/>
          <w:szCs w:val="24"/>
        </w:rPr>
        <w:t xml:space="preserve"> </w:t>
      </w:r>
      <w:r w:rsidRPr="002660F2">
        <w:rPr>
          <w:rFonts w:ascii="Times New Roman" w:eastAsia="Times New Roman" w:hAnsi="Times New Roman" w:cs="Times New Roman"/>
          <w:sz w:val="24"/>
          <w:szCs w:val="24"/>
        </w:rPr>
        <w:t>ustawy o środkach przymusu bezpośredniego</w:t>
      </w:r>
      <w:r w:rsidR="00D8619F" w:rsidRPr="002660F2">
        <w:rPr>
          <w:rFonts w:ascii="Times New Roman" w:eastAsia="Times New Roman" w:hAnsi="Times New Roman" w:cs="Times New Roman"/>
          <w:sz w:val="24"/>
          <w:szCs w:val="24"/>
        </w:rPr>
        <w:t xml:space="preserve"> policjant może użyć środków przymusu lub</w:t>
      </w:r>
      <w:r w:rsidR="00D8619F" w:rsidRPr="00D8619F">
        <w:rPr>
          <w:rFonts w:ascii="Times New Roman" w:eastAsia="Times New Roman" w:hAnsi="Times New Roman" w:cs="Times New Roman"/>
          <w:sz w:val="24"/>
          <w:szCs w:val="24"/>
        </w:rPr>
        <w:t xml:space="preserve"> wykorzystać je w przypadku konieczności podjęcia co najmniej jednego z następujących działań:</w:t>
      </w:r>
    </w:p>
    <w:p w14:paraId="33761378"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1.</w:t>
      </w:r>
      <w:r w:rsidR="00DF4372">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Wyegzekwowania wymaganego z prawem zachowania zgodnie z wydanym przez policjanta poleceniem - dotyczą one przede wszystkim ochrony lub przywrócenia porządku lub spokoju publicznego oraz działań związanych z rozpoznawaniem przestępstw i wykroczeń, zapobieganiem im i ich wykrywaniem. W razie braku stosownego zachowania ze strony osoby, wobec której polecenie zostało wydane, policjant może w celu jego wyegzekwowania zastosować lub wykorzystać odpowiedni środek przymusu bezpośredniego. Powyższe działanie dotyczyć może zatem podjęcia stosownych działań mających na celu m.in. ustalenie tożsamości danej osoby, pobierania od osób wymazu ze śluzówki policzków, przeszukania osób i pomieszczeń czy też dokonywania kontroli osobistej.</w:t>
      </w:r>
    </w:p>
    <w:p w14:paraId="53D5BC22"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2.</w:t>
      </w:r>
      <w:r w:rsidR="00DF4372">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 xml:space="preserve">Odparcia bezpośredniego, bezprawnego zamachu na życie, zdrowie lub wolność policjanta lub innej osoby - zachowanie policjanta w powyższym kontekście dotyczy przede wszystkim podjęcia działania mającego na celu obronę przed obiektywnym niebezpieczeństwem dla dóbr prawnie chronionych, jakimi są życie, zdrowie lub wolność policjanta lub osoby trzeciej. </w:t>
      </w:r>
      <w:r w:rsidRPr="00D8619F">
        <w:rPr>
          <w:rFonts w:ascii="Times New Roman" w:eastAsia="Times New Roman" w:hAnsi="Times New Roman" w:cs="Times New Roman"/>
          <w:sz w:val="24"/>
          <w:szCs w:val="24"/>
        </w:rPr>
        <w:lastRenderedPageBreak/>
        <w:t>Policjant ma prawo użyć lub wykorzystać środki przymusu bezpośredniego, jeżeli zamach na powyżej wskazane dobra jest bezprawny - sprzeczny z normą prawną oraz bezpośredni - sprawca zaczął już naruszać dobro chronione prawem lub zamach na to dobro grozi mu niezwłocznie</w:t>
      </w:r>
      <w:r w:rsidR="00DF4372">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 xml:space="preserve">Jeżeli funkcjonariusz Policji podejmuje, wykonując obowiązki służbowe, działania mające na celu ochronę bądź przywrócenie np. porządku lub spokoju publicznego, podstawę prawną jego działania stanowią jego obowiązki służbowe i sprzężone z nimi uprawnienia. </w:t>
      </w:r>
    </w:p>
    <w:p w14:paraId="499F4083"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3.</w:t>
      </w:r>
      <w:r w:rsidR="00DF4372">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Przeciwdziałania czynnościom zmierzającym bezpośrednio do zamachu na życie, zdrowie lub wolność policjanta lub innej osoby - dotyczy podjęcia działań prewencyjnych związanych z bezpośrednim zagrożeniem dóbr prawnych w postaci zdrowia, życia lub wolności policjanta lub osoby trzeciej. Obejmuje zatem przeciwdziałanie czynnościom polegającym na usiłowaniu, których realnym następstwem będzie naruszenie wskazanych dóbr prawnych.</w:t>
      </w:r>
    </w:p>
    <w:p w14:paraId="7D7ACB76"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4.</w:t>
      </w:r>
      <w:r w:rsidR="00DF4372">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Przeciwdziałania naruszeniu porządku lub bezpieczeństwa publicznego - wiąże się z ustawowym obowiązkiem Policji, jakim jest zapewnienie bezpieczeństwa ludzi oraz bezpieczeństwa i porządku publicznego - w tym zagwarantowanie spokoju w miejscach publicznych oraz w środkach publicznego transportu i komunikacji publicznej, w ruchu drogowym i na wodach przeznaczonych do powszechnego korzystania. Policjant może użyć środków przymusu bezpośredniego w celu przeciwdziałania zdarzeniom, które naruszają porządek publiczny zarówno o charakterze wieloosobowym, np. w związku z masowymi ekscesami chuligańskimi związanymi z imprezą masową, jak i o charakterze indywidualnym, np. publiczne nawoływanie do popełnienia przestępstwa lub pochwalanie przestępstwa</w:t>
      </w:r>
      <w:r w:rsidR="00DF4372">
        <w:rPr>
          <w:rFonts w:ascii="Times New Roman" w:eastAsia="Times New Roman" w:hAnsi="Times New Roman" w:cs="Times New Roman"/>
          <w:sz w:val="24"/>
          <w:szCs w:val="24"/>
        </w:rPr>
        <w:t>.</w:t>
      </w:r>
    </w:p>
    <w:p w14:paraId="6ADC60F4"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5.</w:t>
      </w:r>
      <w:r w:rsidR="00DF4372">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Przeciwdziałania bezpośredniemu zamachowi na ochraniane przez policjanta obszary, obiekty lub urządzenia oraz ochrona powyższych obszarów lub obiektów - powyższe działanie obejmuje swoim zakresem przede wszystkim kontrolę przestrzegania przepisów porządkowych i administracyjnych, które są związane z działalnością publiczną lub obowiązują w miejscach publicznych albo wynikają z określonych zdarzeń, regulowanych odrębnymi przepisami. Środki przymusu bezpośredniego znajdują zastosowanie w tym przypadku w razie zaistnienia zdarzenia, które nieuchronnie zmierza do dokonania takiego zamachu.</w:t>
      </w:r>
    </w:p>
    <w:p w14:paraId="238070D8"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6.</w:t>
      </w:r>
      <w:r w:rsidR="00DF4372">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Przeciwdziałania niszczeniu mienia - użycie lub wykorzystanie środków przymusu bezpośredniego obejmuje ochronę mienia zarówno prywatnego, jak i publicznego przed jego zniszczeniem, uszkodzeniem lub uczynieniem go niezdatnym do użytku. Nie ma w tym przypadku znaczenia rozmiar i wartość tego mienia.</w:t>
      </w:r>
    </w:p>
    <w:p w14:paraId="1175E038"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7.</w:t>
      </w:r>
      <w:r w:rsidR="00DF4372">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 xml:space="preserve">Zapewnienia bezpieczeństwa konwoju lub doprowadzenia - doprowadzenie obejmuje czynności podejmowane w celu bezpiecznego i skutecznego przemieszczenia: osoby zatrzymanej, ujętej lub przymusowo doprowadzonej do właściwych organów lub instytucji w trybie i w przypadkach określonych w odrębnych przepisach, cudzoziemca pobranego ze strzeżonego ośrodka lub aresztu w celu wydania, cudzoziemca do granicy Rzeczypospolitej Polskiej albo od tej granicy do portu lotniczego albo morskiego państwa, do którego zostaje wydalony, lub państwa, w którym następuje przekazanie tego cudzoziemca do innego państwa członkowskiego Unii Europejskiej, na podstawie decyzji właściwego organu, </w:t>
      </w:r>
      <w:r w:rsidRPr="00D8619F">
        <w:rPr>
          <w:rFonts w:ascii="Times New Roman" w:eastAsia="Times New Roman" w:hAnsi="Times New Roman" w:cs="Times New Roman"/>
          <w:sz w:val="24"/>
          <w:szCs w:val="24"/>
        </w:rPr>
        <w:lastRenderedPageBreak/>
        <w:t>cudzoziemca, któremu odmówiono wjazdu na teren Rzeczypospolitej Polskiej, w przypadku gdy z wnioskiem o zapewnienie doprowadzenia tego cudzoziemca wystąpił przewoźnik (</w:t>
      </w:r>
      <w:hyperlink r:id="rId24" w:anchor="/document/17996936?unitId=art(4)pkt(2)&amp;cm=DOCUMENT" w:history="1">
        <w:r w:rsidRPr="002660F2">
          <w:rPr>
            <w:rFonts w:ascii="Times New Roman" w:eastAsia="Times New Roman" w:hAnsi="Times New Roman" w:cs="Times New Roman"/>
            <w:sz w:val="24"/>
            <w:szCs w:val="24"/>
          </w:rPr>
          <w:t>art. 4 pkt 2</w:t>
        </w:r>
      </w:hyperlink>
      <w:r w:rsidRPr="00D8619F">
        <w:rPr>
          <w:rFonts w:ascii="Times New Roman" w:eastAsia="Times New Roman" w:hAnsi="Times New Roman" w:cs="Times New Roman"/>
          <w:sz w:val="24"/>
          <w:szCs w:val="24"/>
        </w:rPr>
        <w:t xml:space="preserve"> </w:t>
      </w:r>
      <w:proofErr w:type="spellStart"/>
      <w:r w:rsidRPr="00D8619F">
        <w:rPr>
          <w:rFonts w:ascii="Times New Roman" w:eastAsia="Times New Roman" w:hAnsi="Times New Roman" w:cs="Times New Roman"/>
          <w:sz w:val="24"/>
          <w:szCs w:val="24"/>
        </w:rPr>
        <w:t>u.ś.p</w:t>
      </w:r>
      <w:proofErr w:type="spellEnd"/>
      <w:r w:rsidRPr="00D8619F">
        <w:rPr>
          <w:rFonts w:ascii="Times New Roman" w:eastAsia="Times New Roman" w:hAnsi="Times New Roman" w:cs="Times New Roman"/>
          <w:sz w:val="24"/>
          <w:szCs w:val="24"/>
        </w:rPr>
        <w:t>.).</w:t>
      </w:r>
    </w:p>
    <w:p w14:paraId="72277E56"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8.</w:t>
      </w:r>
      <w:r w:rsidRPr="00D8619F">
        <w:rPr>
          <w:rFonts w:ascii="Times New Roman" w:eastAsia="Times New Roman" w:hAnsi="Times New Roman" w:cs="Times New Roman"/>
          <w:sz w:val="24"/>
          <w:szCs w:val="24"/>
        </w:rPr>
        <w:t>Ujęcia lub zatrzymania osoby, udaremnienia jej ucieczki lub pościgu za tą osobą</w:t>
      </w:r>
      <w:r w:rsidR="002B338F">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 xml:space="preserve">Warunki zatrzymania osoby zawarte zostały </w:t>
      </w:r>
      <w:r w:rsidRPr="002660F2">
        <w:rPr>
          <w:rFonts w:ascii="Times New Roman" w:eastAsia="Times New Roman" w:hAnsi="Times New Roman" w:cs="Times New Roman"/>
          <w:sz w:val="24"/>
          <w:szCs w:val="24"/>
        </w:rPr>
        <w:t xml:space="preserve">w </w:t>
      </w:r>
      <w:hyperlink r:id="rId25" w:anchor="/document/16798685?unitId=art(244)&amp;cm=DOCUMENT" w:history="1">
        <w:r w:rsidRPr="002660F2">
          <w:rPr>
            <w:rFonts w:ascii="Times New Roman" w:eastAsia="Times New Roman" w:hAnsi="Times New Roman" w:cs="Times New Roman"/>
            <w:sz w:val="24"/>
            <w:szCs w:val="24"/>
          </w:rPr>
          <w:t>art. 244</w:t>
        </w:r>
      </w:hyperlink>
      <w:r w:rsidRPr="00D8619F">
        <w:rPr>
          <w:rFonts w:ascii="Times New Roman" w:eastAsia="Times New Roman" w:hAnsi="Times New Roman" w:cs="Times New Roman"/>
          <w:sz w:val="24"/>
          <w:szCs w:val="24"/>
        </w:rPr>
        <w:t xml:space="preserve"> k.p.k.</w:t>
      </w:r>
    </w:p>
    <w:p w14:paraId="702699B5"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9.</w:t>
      </w:r>
      <w:r w:rsidR="002B338F">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Pokonania biernego oporu - przezwyciężenie zachowania, które pomimo że nie ma charakteru czynnej napaści lub czynnego oporu, ma na celu przeszkadzanie funkcjonariuszowi Policji w wykonywaniu jego czynności służbowych, np. nieopuszczenie pomieszczenia lub niewydanie rzeczy pochodzących z przestępstwa w czasie przeszukania</w:t>
      </w:r>
      <w:r w:rsidR="002B338F">
        <w:rPr>
          <w:rFonts w:ascii="Times New Roman" w:eastAsia="Times New Roman" w:hAnsi="Times New Roman" w:cs="Times New Roman"/>
          <w:sz w:val="24"/>
          <w:szCs w:val="24"/>
        </w:rPr>
        <w:t>.</w:t>
      </w:r>
    </w:p>
    <w:p w14:paraId="13E3A753" w14:textId="77777777" w:rsidR="00D8619F" w:rsidRPr="00D8619F" w:rsidRDefault="00D8619F" w:rsidP="002A6ADE">
      <w:pPr>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10.</w:t>
      </w:r>
      <w:r w:rsidR="002B338F">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Pokonania czynnego oporu. Czynny opór stanowić będzie zatem zmuszanie funkcjonariusza publicznego albo osoby przybranej mu do pomocy, do przedsięwzięcia lub zaniechania prawnej czynności służbowej, poprzez zastosowanie w tym celu, wobec wskazanych osób, przemocy lub groźby bezprawnej</w:t>
      </w:r>
      <w:r w:rsidR="002B338F">
        <w:rPr>
          <w:rFonts w:ascii="Times New Roman" w:eastAsia="Times New Roman" w:hAnsi="Times New Roman" w:cs="Times New Roman"/>
          <w:sz w:val="24"/>
          <w:szCs w:val="24"/>
        </w:rPr>
        <w:t>.</w:t>
      </w:r>
    </w:p>
    <w:p w14:paraId="1F96C44A" w14:textId="6CFFE1C4" w:rsidR="00D8619F" w:rsidRDefault="00D8619F" w:rsidP="002B338F">
      <w:pPr>
        <w:spacing w:after="0"/>
        <w:jc w:val="both"/>
        <w:rPr>
          <w:rFonts w:ascii="Times New Roman" w:eastAsia="Times New Roman" w:hAnsi="Times New Roman" w:cs="Times New Roman"/>
          <w:sz w:val="24"/>
          <w:szCs w:val="24"/>
        </w:rPr>
      </w:pPr>
      <w:r w:rsidRPr="00F047BA">
        <w:rPr>
          <w:rFonts w:ascii="Times New Roman" w:eastAsia="Times New Roman" w:hAnsi="Times New Roman" w:cs="Times New Roman"/>
          <w:sz w:val="24"/>
          <w:szCs w:val="24"/>
        </w:rPr>
        <w:t>11.</w:t>
      </w:r>
      <w:r w:rsidR="002B338F">
        <w:rPr>
          <w:rFonts w:ascii="Times New Roman" w:eastAsia="Times New Roman" w:hAnsi="Times New Roman" w:cs="Times New Roman"/>
          <w:sz w:val="24"/>
          <w:szCs w:val="24"/>
        </w:rPr>
        <w:t xml:space="preserve"> </w:t>
      </w:r>
      <w:r w:rsidRPr="00D8619F">
        <w:rPr>
          <w:rFonts w:ascii="Times New Roman" w:eastAsia="Times New Roman" w:hAnsi="Times New Roman" w:cs="Times New Roman"/>
          <w:sz w:val="24"/>
          <w:szCs w:val="24"/>
        </w:rPr>
        <w:t>Przeciwdziałania czynnościom zmierzającym do autoagresji - polega na podjęciu stosownych działań mających na celu zapobieganie wszelkim formom agresji wymierzonym w samego siebie - przede wszystkim samobójstwa lub samookaleczenia</w:t>
      </w:r>
      <w:r w:rsidR="002B338F">
        <w:rPr>
          <w:rFonts w:ascii="Times New Roman" w:eastAsia="Times New Roman" w:hAnsi="Times New Roman" w:cs="Times New Roman"/>
          <w:sz w:val="24"/>
          <w:szCs w:val="24"/>
        </w:rPr>
        <w:t>.</w:t>
      </w:r>
    </w:p>
    <w:p w14:paraId="2F851ECE" w14:textId="20FB8F64" w:rsidR="002660F2" w:rsidRDefault="002660F2" w:rsidP="002B338F">
      <w:pPr>
        <w:spacing w:after="0"/>
        <w:jc w:val="both"/>
        <w:rPr>
          <w:rFonts w:ascii="Times New Roman" w:eastAsia="Times New Roman" w:hAnsi="Times New Roman" w:cs="Times New Roman"/>
          <w:sz w:val="24"/>
          <w:szCs w:val="24"/>
        </w:rPr>
      </w:pPr>
    </w:p>
    <w:p w14:paraId="32340025" w14:textId="0FF647D6" w:rsidR="002660F2" w:rsidRDefault="002660F2" w:rsidP="002B338F">
      <w:pPr>
        <w:spacing w:after="0"/>
        <w:jc w:val="both"/>
        <w:rPr>
          <w:rFonts w:ascii="Times New Roman" w:eastAsia="Times New Roman" w:hAnsi="Times New Roman" w:cs="Times New Roman"/>
          <w:sz w:val="24"/>
          <w:szCs w:val="24"/>
        </w:rPr>
      </w:pPr>
    </w:p>
    <w:p w14:paraId="762E9FA6" w14:textId="63CF6C64" w:rsidR="002660F2" w:rsidRPr="002660F2" w:rsidRDefault="002660F2" w:rsidP="002B338F">
      <w:pPr>
        <w:spacing w:after="0"/>
        <w:jc w:val="both"/>
        <w:rPr>
          <w:rFonts w:ascii="Times New Roman" w:eastAsia="Times New Roman" w:hAnsi="Times New Roman" w:cs="Times New Roman"/>
          <w:i/>
          <w:iCs/>
          <w:sz w:val="24"/>
          <w:szCs w:val="24"/>
        </w:rPr>
      </w:pPr>
      <w:r w:rsidRPr="002660F2">
        <w:rPr>
          <w:rFonts w:ascii="Times New Roman" w:eastAsia="Times New Roman" w:hAnsi="Times New Roman" w:cs="Times New Roman"/>
          <w:i/>
          <w:iCs/>
          <w:sz w:val="24"/>
          <w:szCs w:val="24"/>
        </w:rPr>
        <w:t>Opracował – adw. Łukasz Wójcik, Wicedziekan Okręgowej Rady Adwokackiej w Opolu</w:t>
      </w:r>
      <w:r>
        <w:rPr>
          <w:rFonts w:ascii="Times New Roman" w:eastAsia="Times New Roman" w:hAnsi="Times New Roman" w:cs="Times New Roman"/>
          <w:i/>
          <w:iCs/>
          <w:sz w:val="24"/>
          <w:szCs w:val="24"/>
        </w:rPr>
        <w:t xml:space="preserve">. </w:t>
      </w:r>
    </w:p>
    <w:sectPr w:rsidR="002660F2" w:rsidRPr="002660F2">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6F69" w14:textId="77777777" w:rsidR="00240E59" w:rsidRDefault="00240E59" w:rsidP="00252E0C">
      <w:pPr>
        <w:spacing w:after="0" w:line="240" w:lineRule="auto"/>
      </w:pPr>
      <w:r>
        <w:separator/>
      </w:r>
    </w:p>
  </w:endnote>
  <w:endnote w:type="continuationSeparator" w:id="0">
    <w:p w14:paraId="4287184E" w14:textId="77777777" w:rsidR="00240E59" w:rsidRDefault="00240E59" w:rsidP="0025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761436"/>
      <w:docPartObj>
        <w:docPartGallery w:val="Page Numbers (Bottom of Page)"/>
        <w:docPartUnique/>
      </w:docPartObj>
    </w:sdtPr>
    <w:sdtEndPr/>
    <w:sdtContent>
      <w:p w14:paraId="4039A3B6" w14:textId="05194521" w:rsidR="00252E0C" w:rsidRDefault="00252E0C">
        <w:pPr>
          <w:pStyle w:val="Stopka"/>
          <w:jc w:val="right"/>
        </w:pPr>
        <w:r>
          <w:fldChar w:fldCharType="begin"/>
        </w:r>
        <w:r>
          <w:instrText>PAGE   \* MERGEFORMAT</w:instrText>
        </w:r>
        <w:r>
          <w:fldChar w:fldCharType="separate"/>
        </w:r>
        <w:r>
          <w:t>2</w:t>
        </w:r>
        <w:r>
          <w:fldChar w:fldCharType="end"/>
        </w:r>
      </w:p>
    </w:sdtContent>
  </w:sdt>
  <w:p w14:paraId="3A24AAC4" w14:textId="77777777" w:rsidR="00252E0C" w:rsidRDefault="00252E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3CAB3" w14:textId="77777777" w:rsidR="00240E59" w:rsidRDefault="00240E59" w:rsidP="00252E0C">
      <w:pPr>
        <w:spacing w:after="0" w:line="240" w:lineRule="auto"/>
      </w:pPr>
      <w:r>
        <w:separator/>
      </w:r>
    </w:p>
  </w:footnote>
  <w:footnote w:type="continuationSeparator" w:id="0">
    <w:p w14:paraId="261904E5" w14:textId="77777777" w:rsidR="00240E59" w:rsidRDefault="00240E59" w:rsidP="00252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619F"/>
    <w:rsid w:val="000F1ADA"/>
    <w:rsid w:val="00240E59"/>
    <w:rsid w:val="00252E0C"/>
    <w:rsid w:val="002660F2"/>
    <w:rsid w:val="002A6ADE"/>
    <w:rsid w:val="002B338F"/>
    <w:rsid w:val="003C2C6E"/>
    <w:rsid w:val="00762BBE"/>
    <w:rsid w:val="008853D8"/>
    <w:rsid w:val="0091385E"/>
    <w:rsid w:val="00C1000E"/>
    <w:rsid w:val="00C14949"/>
    <w:rsid w:val="00CD1359"/>
    <w:rsid w:val="00D8619F"/>
    <w:rsid w:val="00D926C3"/>
    <w:rsid w:val="00DF4372"/>
    <w:rsid w:val="00F047BA"/>
    <w:rsid w:val="00F93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915F"/>
  <w15:docId w15:val="{DA20CB1D-501D-4657-9D73-A209D59C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6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
    <w:name w:val="a_lb"/>
    <w:basedOn w:val="Domylnaczcionkaakapitu"/>
    <w:rsid w:val="00D8619F"/>
  </w:style>
  <w:style w:type="character" w:customStyle="1" w:styleId="alb-s">
    <w:name w:val="a_lb-s"/>
    <w:basedOn w:val="Domylnaczcionkaakapitu"/>
    <w:rsid w:val="00D8619F"/>
  </w:style>
  <w:style w:type="character" w:customStyle="1" w:styleId="fn-ref">
    <w:name w:val="fn-ref"/>
    <w:basedOn w:val="Domylnaczcionkaakapitu"/>
    <w:rsid w:val="00D8619F"/>
  </w:style>
  <w:style w:type="character" w:styleId="Hipercze">
    <w:name w:val="Hyperlink"/>
    <w:basedOn w:val="Domylnaczcionkaakapitu"/>
    <w:uiPriority w:val="99"/>
    <w:semiHidden/>
    <w:unhideWhenUsed/>
    <w:rsid w:val="00D8619F"/>
    <w:rPr>
      <w:color w:val="0000FF"/>
      <w:u w:val="single"/>
    </w:rPr>
  </w:style>
  <w:style w:type="character" w:customStyle="1" w:styleId="csec-nr">
    <w:name w:val="c_sec-nr"/>
    <w:basedOn w:val="Domylnaczcionkaakapitu"/>
    <w:rsid w:val="00D8619F"/>
  </w:style>
  <w:style w:type="character" w:customStyle="1" w:styleId="li-px">
    <w:name w:val="li-px"/>
    <w:basedOn w:val="Domylnaczcionkaakapitu"/>
    <w:rsid w:val="00D8619F"/>
  </w:style>
  <w:style w:type="paragraph" w:styleId="Nagwek">
    <w:name w:val="header"/>
    <w:basedOn w:val="Normalny"/>
    <w:link w:val="NagwekZnak"/>
    <w:uiPriority w:val="99"/>
    <w:unhideWhenUsed/>
    <w:rsid w:val="00252E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E0C"/>
  </w:style>
  <w:style w:type="paragraph" w:styleId="Stopka">
    <w:name w:val="footer"/>
    <w:basedOn w:val="Normalny"/>
    <w:link w:val="StopkaZnak"/>
    <w:uiPriority w:val="99"/>
    <w:unhideWhenUsed/>
    <w:rsid w:val="00252E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E0C"/>
  </w:style>
  <w:style w:type="paragraph" w:styleId="Tekstdymka">
    <w:name w:val="Balloon Text"/>
    <w:basedOn w:val="Normalny"/>
    <w:link w:val="TekstdymkaZnak"/>
    <w:uiPriority w:val="99"/>
    <w:semiHidden/>
    <w:unhideWhenUsed/>
    <w:rsid w:val="00252E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75812">
      <w:bodyDiv w:val="1"/>
      <w:marLeft w:val="0"/>
      <w:marRight w:val="0"/>
      <w:marTop w:val="0"/>
      <w:marBottom w:val="0"/>
      <w:divBdr>
        <w:top w:val="none" w:sz="0" w:space="0" w:color="auto"/>
        <w:left w:val="none" w:sz="0" w:space="0" w:color="auto"/>
        <w:bottom w:val="none" w:sz="0" w:space="0" w:color="auto"/>
        <w:right w:val="none" w:sz="0" w:space="0" w:color="auto"/>
      </w:divBdr>
      <w:divsChild>
        <w:div w:id="341275026">
          <w:marLeft w:val="0"/>
          <w:marRight w:val="0"/>
          <w:marTop w:val="0"/>
          <w:marBottom w:val="0"/>
          <w:divBdr>
            <w:top w:val="none" w:sz="0" w:space="0" w:color="auto"/>
            <w:left w:val="none" w:sz="0" w:space="0" w:color="auto"/>
            <w:bottom w:val="none" w:sz="0" w:space="0" w:color="auto"/>
            <w:right w:val="none" w:sz="0" w:space="0" w:color="auto"/>
          </w:divBdr>
          <w:divsChild>
            <w:div w:id="1407456325">
              <w:marLeft w:val="0"/>
              <w:marRight w:val="0"/>
              <w:marTop w:val="0"/>
              <w:marBottom w:val="0"/>
              <w:divBdr>
                <w:top w:val="none" w:sz="0" w:space="0" w:color="auto"/>
                <w:left w:val="none" w:sz="0" w:space="0" w:color="auto"/>
                <w:bottom w:val="none" w:sz="0" w:space="0" w:color="auto"/>
                <w:right w:val="none" w:sz="0" w:space="0" w:color="auto"/>
              </w:divBdr>
            </w:div>
            <w:div w:id="920067334">
              <w:marLeft w:val="0"/>
              <w:marRight w:val="0"/>
              <w:marTop w:val="0"/>
              <w:marBottom w:val="0"/>
              <w:divBdr>
                <w:top w:val="none" w:sz="0" w:space="0" w:color="auto"/>
                <w:left w:val="none" w:sz="0" w:space="0" w:color="auto"/>
                <w:bottom w:val="none" w:sz="0" w:space="0" w:color="auto"/>
                <w:right w:val="none" w:sz="0" w:space="0" w:color="auto"/>
              </w:divBdr>
            </w:div>
            <w:div w:id="1968395306">
              <w:marLeft w:val="0"/>
              <w:marRight w:val="0"/>
              <w:marTop w:val="0"/>
              <w:marBottom w:val="0"/>
              <w:divBdr>
                <w:top w:val="none" w:sz="0" w:space="0" w:color="auto"/>
                <w:left w:val="none" w:sz="0" w:space="0" w:color="auto"/>
                <w:bottom w:val="none" w:sz="0" w:space="0" w:color="auto"/>
                <w:right w:val="none" w:sz="0" w:space="0" w:color="auto"/>
              </w:divBdr>
            </w:div>
            <w:div w:id="1640115252">
              <w:marLeft w:val="0"/>
              <w:marRight w:val="0"/>
              <w:marTop w:val="0"/>
              <w:marBottom w:val="0"/>
              <w:divBdr>
                <w:top w:val="none" w:sz="0" w:space="0" w:color="auto"/>
                <w:left w:val="none" w:sz="0" w:space="0" w:color="auto"/>
                <w:bottom w:val="none" w:sz="0" w:space="0" w:color="auto"/>
                <w:right w:val="none" w:sz="0" w:space="0" w:color="auto"/>
              </w:divBdr>
            </w:div>
            <w:div w:id="1232496896">
              <w:marLeft w:val="0"/>
              <w:marRight w:val="0"/>
              <w:marTop w:val="0"/>
              <w:marBottom w:val="0"/>
              <w:divBdr>
                <w:top w:val="none" w:sz="0" w:space="0" w:color="auto"/>
                <w:left w:val="none" w:sz="0" w:space="0" w:color="auto"/>
                <w:bottom w:val="none" w:sz="0" w:space="0" w:color="auto"/>
                <w:right w:val="none" w:sz="0" w:space="0" w:color="auto"/>
              </w:divBdr>
            </w:div>
            <w:div w:id="1397628552">
              <w:marLeft w:val="0"/>
              <w:marRight w:val="0"/>
              <w:marTop w:val="0"/>
              <w:marBottom w:val="0"/>
              <w:divBdr>
                <w:top w:val="none" w:sz="0" w:space="0" w:color="auto"/>
                <w:left w:val="none" w:sz="0" w:space="0" w:color="auto"/>
                <w:bottom w:val="none" w:sz="0" w:space="0" w:color="auto"/>
                <w:right w:val="none" w:sz="0" w:space="0" w:color="auto"/>
              </w:divBdr>
            </w:div>
            <w:div w:id="1777826436">
              <w:marLeft w:val="0"/>
              <w:marRight w:val="0"/>
              <w:marTop w:val="0"/>
              <w:marBottom w:val="0"/>
              <w:divBdr>
                <w:top w:val="none" w:sz="0" w:space="0" w:color="auto"/>
                <w:left w:val="none" w:sz="0" w:space="0" w:color="auto"/>
                <w:bottom w:val="none" w:sz="0" w:space="0" w:color="auto"/>
                <w:right w:val="none" w:sz="0" w:space="0" w:color="auto"/>
              </w:divBdr>
            </w:div>
            <w:div w:id="1234974458">
              <w:marLeft w:val="0"/>
              <w:marRight w:val="0"/>
              <w:marTop w:val="0"/>
              <w:marBottom w:val="0"/>
              <w:divBdr>
                <w:top w:val="none" w:sz="0" w:space="0" w:color="auto"/>
                <w:left w:val="none" w:sz="0" w:space="0" w:color="auto"/>
                <w:bottom w:val="none" w:sz="0" w:space="0" w:color="auto"/>
                <w:right w:val="none" w:sz="0" w:space="0" w:color="auto"/>
              </w:divBdr>
            </w:div>
            <w:div w:id="833303949">
              <w:marLeft w:val="0"/>
              <w:marRight w:val="0"/>
              <w:marTop w:val="0"/>
              <w:marBottom w:val="0"/>
              <w:divBdr>
                <w:top w:val="none" w:sz="0" w:space="0" w:color="auto"/>
                <w:left w:val="none" w:sz="0" w:space="0" w:color="auto"/>
                <w:bottom w:val="none" w:sz="0" w:space="0" w:color="auto"/>
                <w:right w:val="none" w:sz="0" w:space="0" w:color="auto"/>
              </w:divBdr>
            </w:div>
            <w:div w:id="107697247">
              <w:marLeft w:val="0"/>
              <w:marRight w:val="0"/>
              <w:marTop w:val="0"/>
              <w:marBottom w:val="0"/>
              <w:divBdr>
                <w:top w:val="none" w:sz="0" w:space="0" w:color="auto"/>
                <w:left w:val="none" w:sz="0" w:space="0" w:color="auto"/>
                <w:bottom w:val="none" w:sz="0" w:space="0" w:color="auto"/>
                <w:right w:val="none" w:sz="0" w:space="0" w:color="auto"/>
              </w:divBdr>
            </w:div>
            <w:div w:id="17437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5290">
      <w:bodyDiv w:val="1"/>
      <w:marLeft w:val="0"/>
      <w:marRight w:val="0"/>
      <w:marTop w:val="0"/>
      <w:marBottom w:val="0"/>
      <w:divBdr>
        <w:top w:val="none" w:sz="0" w:space="0" w:color="auto"/>
        <w:left w:val="none" w:sz="0" w:space="0" w:color="auto"/>
        <w:bottom w:val="none" w:sz="0" w:space="0" w:color="auto"/>
        <w:right w:val="none" w:sz="0" w:space="0" w:color="auto"/>
      </w:divBdr>
      <w:divsChild>
        <w:div w:id="433790407">
          <w:marLeft w:val="0"/>
          <w:marRight w:val="0"/>
          <w:marTop w:val="0"/>
          <w:marBottom w:val="0"/>
          <w:divBdr>
            <w:top w:val="none" w:sz="0" w:space="0" w:color="auto"/>
            <w:left w:val="none" w:sz="0" w:space="0" w:color="auto"/>
            <w:bottom w:val="none" w:sz="0" w:space="0" w:color="auto"/>
            <w:right w:val="none" w:sz="0" w:space="0" w:color="auto"/>
          </w:divBdr>
          <w:divsChild>
            <w:div w:id="1151752132">
              <w:marLeft w:val="0"/>
              <w:marRight w:val="0"/>
              <w:marTop w:val="0"/>
              <w:marBottom w:val="0"/>
              <w:divBdr>
                <w:top w:val="none" w:sz="0" w:space="0" w:color="auto"/>
                <w:left w:val="none" w:sz="0" w:space="0" w:color="auto"/>
                <w:bottom w:val="none" w:sz="0" w:space="0" w:color="auto"/>
                <w:right w:val="none" w:sz="0" w:space="0" w:color="auto"/>
              </w:divBdr>
            </w:div>
          </w:divsChild>
        </w:div>
        <w:div w:id="759377317">
          <w:marLeft w:val="0"/>
          <w:marRight w:val="0"/>
          <w:marTop w:val="0"/>
          <w:marBottom w:val="0"/>
          <w:divBdr>
            <w:top w:val="none" w:sz="0" w:space="0" w:color="auto"/>
            <w:left w:val="none" w:sz="0" w:space="0" w:color="auto"/>
            <w:bottom w:val="none" w:sz="0" w:space="0" w:color="auto"/>
            <w:right w:val="none" w:sz="0" w:space="0" w:color="auto"/>
          </w:divBdr>
          <w:divsChild>
            <w:div w:id="1329167100">
              <w:marLeft w:val="0"/>
              <w:marRight w:val="0"/>
              <w:marTop w:val="0"/>
              <w:marBottom w:val="0"/>
              <w:divBdr>
                <w:top w:val="none" w:sz="0" w:space="0" w:color="auto"/>
                <w:left w:val="none" w:sz="0" w:space="0" w:color="auto"/>
                <w:bottom w:val="none" w:sz="0" w:space="0" w:color="auto"/>
                <w:right w:val="none" w:sz="0" w:space="0" w:color="auto"/>
              </w:divBdr>
              <w:divsChild>
                <w:div w:id="1662460960">
                  <w:marLeft w:val="0"/>
                  <w:marRight w:val="0"/>
                  <w:marTop w:val="0"/>
                  <w:marBottom w:val="0"/>
                  <w:divBdr>
                    <w:top w:val="none" w:sz="0" w:space="0" w:color="auto"/>
                    <w:left w:val="none" w:sz="0" w:space="0" w:color="auto"/>
                    <w:bottom w:val="none" w:sz="0" w:space="0" w:color="auto"/>
                    <w:right w:val="none" w:sz="0" w:space="0" w:color="auto"/>
                  </w:divBdr>
                </w:div>
                <w:div w:id="1891916111">
                  <w:marLeft w:val="0"/>
                  <w:marRight w:val="0"/>
                  <w:marTop w:val="0"/>
                  <w:marBottom w:val="0"/>
                  <w:divBdr>
                    <w:top w:val="none" w:sz="0" w:space="0" w:color="auto"/>
                    <w:left w:val="none" w:sz="0" w:space="0" w:color="auto"/>
                    <w:bottom w:val="none" w:sz="0" w:space="0" w:color="auto"/>
                    <w:right w:val="none" w:sz="0" w:space="0" w:color="auto"/>
                  </w:divBdr>
                </w:div>
              </w:divsChild>
            </w:div>
            <w:div w:id="468476544">
              <w:marLeft w:val="0"/>
              <w:marRight w:val="0"/>
              <w:marTop w:val="0"/>
              <w:marBottom w:val="0"/>
              <w:divBdr>
                <w:top w:val="none" w:sz="0" w:space="0" w:color="auto"/>
                <w:left w:val="none" w:sz="0" w:space="0" w:color="auto"/>
                <w:bottom w:val="none" w:sz="0" w:space="0" w:color="auto"/>
                <w:right w:val="none" w:sz="0" w:space="0" w:color="auto"/>
              </w:divBdr>
              <w:divsChild>
                <w:div w:id="1387487152">
                  <w:marLeft w:val="0"/>
                  <w:marRight w:val="0"/>
                  <w:marTop w:val="0"/>
                  <w:marBottom w:val="0"/>
                  <w:divBdr>
                    <w:top w:val="none" w:sz="0" w:space="0" w:color="auto"/>
                    <w:left w:val="none" w:sz="0" w:space="0" w:color="auto"/>
                    <w:bottom w:val="none" w:sz="0" w:space="0" w:color="auto"/>
                    <w:right w:val="none" w:sz="0" w:space="0" w:color="auto"/>
                  </w:divBdr>
                </w:div>
                <w:div w:id="57632903">
                  <w:marLeft w:val="0"/>
                  <w:marRight w:val="0"/>
                  <w:marTop w:val="0"/>
                  <w:marBottom w:val="0"/>
                  <w:divBdr>
                    <w:top w:val="none" w:sz="0" w:space="0" w:color="auto"/>
                    <w:left w:val="none" w:sz="0" w:space="0" w:color="auto"/>
                    <w:bottom w:val="none" w:sz="0" w:space="0" w:color="auto"/>
                    <w:right w:val="none" w:sz="0" w:space="0" w:color="auto"/>
                  </w:divBdr>
                </w:div>
                <w:div w:id="533035953">
                  <w:marLeft w:val="0"/>
                  <w:marRight w:val="0"/>
                  <w:marTop w:val="0"/>
                  <w:marBottom w:val="0"/>
                  <w:divBdr>
                    <w:top w:val="none" w:sz="0" w:space="0" w:color="auto"/>
                    <w:left w:val="none" w:sz="0" w:space="0" w:color="auto"/>
                    <w:bottom w:val="none" w:sz="0" w:space="0" w:color="auto"/>
                    <w:right w:val="none" w:sz="0" w:space="0" w:color="auto"/>
                  </w:divBdr>
                </w:div>
                <w:div w:id="1478495452">
                  <w:marLeft w:val="0"/>
                  <w:marRight w:val="0"/>
                  <w:marTop w:val="0"/>
                  <w:marBottom w:val="0"/>
                  <w:divBdr>
                    <w:top w:val="none" w:sz="0" w:space="0" w:color="auto"/>
                    <w:left w:val="none" w:sz="0" w:space="0" w:color="auto"/>
                    <w:bottom w:val="none" w:sz="0" w:space="0" w:color="auto"/>
                    <w:right w:val="none" w:sz="0" w:space="0" w:color="auto"/>
                  </w:divBdr>
                </w:div>
                <w:div w:id="1655379787">
                  <w:marLeft w:val="0"/>
                  <w:marRight w:val="0"/>
                  <w:marTop w:val="0"/>
                  <w:marBottom w:val="0"/>
                  <w:divBdr>
                    <w:top w:val="none" w:sz="0" w:space="0" w:color="auto"/>
                    <w:left w:val="none" w:sz="0" w:space="0" w:color="auto"/>
                    <w:bottom w:val="none" w:sz="0" w:space="0" w:color="auto"/>
                    <w:right w:val="none" w:sz="0" w:space="0" w:color="auto"/>
                  </w:divBdr>
                </w:div>
                <w:div w:id="955989419">
                  <w:marLeft w:val="0"/>
                  <w:marRight w:val="0"/>
                  <w:marTop w:val="0"/>
                  <w:marBottom w:val="0"/>
                  <w:divBdr>
                    <w:top w:val="none" w:sz="0" w:space="0" w:color="auto"/>
                    <w:left w:val="none" w:sz="0" w:space="0" w:color="auto"/>
                    <w:bottom w:val="none" w:sz="0" w:space="0" w:color="auto"/>
                    <w:right w:val="none" w:sz="0" w:space="0" w:color="auto"/>
                  </w:divBdr>
                </w:div>
                <w:div w:id="1436435692">
                  <w:marLeft w:val="0"/>
                  <w:marRight w:val="0"/>
                  <w:marTop w:val="0"/>
                  <w:marBottom w:val="0"/>
                  <w:divBdr>
                    <w:top w:val="none" w:sz="0" w:space="0" w:color="auto"/>
                    <w:left w:val="none" w:sz="0" w:space="0" w:color="auto"/>
                    <w:bottom w:val="none" w:sz="0" w:space="0" w:color="auto"/>
                    <w:right w:val="none" w:sz="0" w:space="0" w:color="auto"/>
                  </w:divBdr>
                </w:div>
              </w:divsChild>
            </w:div>
            <w:div w:id="423188378">
              <w:marLeft w:val="0"/>
              <w:marRight w:val="0"/>
              <w:marTop w:val="0"/>
              <w:marBottom w:val="0"/>
              <w:divBdr>
                <w:top w:val="none" w:sz="0" w:space="0" w:color="auto"/>
                <w:left w:val="none" w:sz="0" w:space="0" w:color="auto"/>
                <w:bottom w:val="none" w:sz="0" w:space="0" w:color="auto"/>
                <w:right w:val="none" w:sz="0" w:space="0" w:color="auto"/>
              </w:divBdr>
              <w:divsChild>
                <w:div w:id="1932473146">
                  <w:marLeft w:val="0"/>
                  <w:marRight w:val="0"/>
                  <w:marTop w:val="0"/>
                  <w:marBottom w:val="0"/>
                  <w:divBdr>
                    <w:top w:val="none" w:sz="0" w:space="0" w:color="auto"/>
                    <w:left w:val="none" w:sz="0" w:space="0" w:color="auto"/>
                    <w:bottom w:val="none" w:sz="0" w:space="0" w:color="auto"/>
                    <w:right w:val="none" w:sz="0" w:space="0" w:color="auto"/>
                  </w:divBdr>
                </w:div>
                <w:div w:id="1169714944">
                  <w:marLeft w:val="0"/>
                  <w:marRight w:val="0"/>
                  <w:marTop w:val="0"/>
                  <w:marBottom w:val="0"/>
                  <w:divBdr>
                    <w:top w:val="none" w:sz="0" w:space="0" w:color="auto"/>
                    <w:left w:val="none" w:sz="0" w:space="0" w:color="auto"/>
                    <w:bottom w:val="none" w:sz="0" w:space="0" w:color="auto"/>
                    <w:right w:val="none" w:sz="0" w:space="0" w:color="auto"/>
                  </w:divBdr>
                </w:div>
                <w:div w:id="77529866">
                  <w:marLeft w:val="0"/>
                  <w:marRight w:val="0"/>
                  <w:marTop w:val="0"/>
                  <w:marBottom w:val="0"/>
                  <w:divBdr>
                    <w:top w:val="none" w:sz="0" w:space="0" w:color="auto"/>
                    <w:left w:val="none" w:sz="0" w:space="0" w:color="auto"/>
                    <w:bottom w:val="none" w:sz="0" w:space="0" w:color="auto"/>
                    <w:right w:val="none" w:sz="0" w:space="0" w:color="auto"/>
                  </w:divBdr>
                </w:div>
              </w:divsChild>
            </w:div>
            <w:div w:id="1861581159">
              <w:marLeft w:val="0"/>
              <w:marRight w:val="0"/>
              <w:marTop w:val="0"/>
              <w:marBottom w:val="0"/>
              <w:divBdr>
                <w:top w:val="none" w:sz="0" w:space="0" w:color="auto"/>
                <w:left w:val="none" w:sz="0" w:space="0" w:color="auto"/>
                <w:bottom w:val="none" w:sz="0" w:space="0" w:color="auto"/>
                <w:right w:val="none" w:sz="0" w:space="0" w:color="auto"/>
              </w:divBdr>
              <w:divsChild>
                <w:div w:id="1642226033">
                  <w:marLeft w:val="0"/>
                  <w:marRight w:val="0"/>
                  <w:marTop w:val="0"/>
                  <w:marBottom w:val="0"/>
                  <w:divBdr>
                    <w:top w:val="none" w:sz="0" w:space="0" w:color="auto"/>
                    <w:left w:val="none" w:sz="0" w:space="0" w:color="auto"/>
                    <w:bottom w:val="none" w:sz="0" w:space="0" w:color="auto"/>
                    <w:right w:val="none" w:sz="0" w:space="0" w:color="auto"/>
                  </w:divBdr>
                </w:div>
                <w:div w:id="1645812774">
                  <w:marLeft w:val="0"/>
                  <w:marRight w:val="0"/>
                  <w:marTop w:val="0"/>
                  <w:marBottom w:val="0"/>
                  <w:divBdr>
                    <w:top w:val="none" w:sz="0" w:space="0" w:color="auto"/>
                    <w:left w:val="none" w:sz="0" w:space="0" w:color="auto"/>
                    <w:bottom w:val="none" w:sz="0" w:space="0" w:color="auto"/>
                    <w:right w:val="none" w:sz="0" w:space="0" w:color="auto"/>
                  </w:divBdr>
                </w:div>
                <w:div w:id="1840264779">
                  <w:marLeft w:val="0"/>
                  <w:marRight w:val="0"/>
                  <w:marTop w:val="0"/>
                  <w:marBottom w:val="0"/>
                  <w:divBdr>
                    <w:top w:val="none" w:sz="0" w:space="0" w:color="auto"/>
                    <w:left w:val="none" w:sz="0" w:space="0" w:color="auto"/>
                    <w:bottom w:val="none" w:sz="0" w:space="0" w:color="auto"/>
                    <w:right w:val="none" w:sz="0" w:space="0" w:color="auto"/>
                  </w:divBdr>
                </w:div>
                <w:div w:id="1785224283">
                  <w:marLeft w:val="0"/>
                  <w:marRight w:val="0"/>
                  <w:marTop w:val="0"/>
                  <w:marBottom w:val="0"/>
                  <w:divBdr>
                    <w:top w:val="none" w:sz="0" w:space="0" w:color="auto"/>
                    <w:left w:val="none" w:sz="0" w:space="0" w:color="auto"/>
                    <w:bottom w:val="none" w:sz="0" w:space="0" w:color="auto"/>
                    <w:right w:val="none" w:sz="0" w:space="0" w:color="auto"/>
                  </w:divBdr>
                </w:div>
                <w:div w:id="818694045">
                  <w:marLeft w:val="0"/>
                  <w:marRight w:val="0"/>
                  <w:marTop w:val="0"/>
                  <w:marBottom w:val="0"/>
                  <w:divBdr>
                    <w:top w:val="none" w:sz="0" w:space="0" w:color="auto"/>
                    <w:left w:val="none" w:sz="0" w:space="0" w:color="auto"/>
                    <w:bottom w:val="none" w:sz="0" w:space="0" w:color="auto"/>
                    <w:right w:val="none" w:sz="0" w:space="0" w:color="auto"/>
                  </w:divBdr>
                </w:div>
              </w:divsChild>
            </w:div>
            <w:div w:id="1584991848">
              <w:marLeft w:val="0"/>
              <w:marRight w:val="0"/>
              <w:marTop w:val="0"/>
              <w:marBottom w:val="0"/>
              <w:divBdr>
                <w:top w:val="none" w:sz="0" w:space="0" w:color="auto"/>
                <w:left w:val="none" w:sz="0" w:space="0" w:color="auto"/>
                <w:bottom w:val="none" w:sz="0" w:space="0" w:color="auto"/>
                <w:right w:val="none" w:sz="0" w:space="0" w:color="auto"/>
              </w:divBdr>
              <w:divsChild>
                <w:div w:id="818309910">
                  <w:marLeft w:val="0"/>
                  <w:marRight w:val="0"/>
                  <w:marTop w:val="0"/>
                  <w:marBottom w:val="0"/>
                  <w:divBdr>
                    <w:top w:val="none" w:sz="0" w:space="0" w:color="auto"/>
                    <w:left w:val="none" w:sz="0" w:space="0" w:color="auto"/>
                    <w:bottom w:val="none" w:sz="0" w:space="0" w:color="auto"/>
                    <w:right w:val="none" w:sz="0" w:space="0" w:color="auto"/>
                  </w:divBdr>
                  <w:divsChild>
                    <w:div w:id="403529236">
                      <w:marLeft w:val="0"/>
                      <w:marRight w:val="0"/>
                      <w:marTop w:val="0"/>
                      <w:marBottom w:val="0"/>
                      <w:divBdr>
                        <w:top w:val="none" w:sz="0" w:space="0" w:color="auto"/>
                        <w:left w:val="none" w:sz="0" w:space="0" w:color="auto"/>
                        <w:bottom w:val="none" w:sz="0" w:space="0" w:color="auto"/>
                        <w:right w:val="none" w:sz="0" w:space="0" w:color="auto"/>
                      </w:divBdr>
                    </w:div>
                    <w:div w:id="1292128249">
                      <w:marLeft w:val="0"/>
                      <w:marRight w:val="0"/>
                      <w:marTop w:val="0"/>
                      <w:marBottom w:val="0"/>
                      <w:divBdr>
                        <w:top w:val="none" w:sz="0" w:space="0" w:color="auto"/>
                        <w:left w:val="none" w:sz="0" w:space="0" w:color="auto"/>
                        <w:bottom w:val="none" w:sz="0" w:space="0" w:color="auto"/>
                        <w:right w:val="none" w:sz="0" w:space="0" w:color="auto"/>
                      </w:divBdr>
                    </w:div>
                  </w:divsChild>
                </w:div>
                <w:div w:id="1103962254">
                  <w:marLeft w:val="0"/>
                  <w:marRight w:val="0"/>
                  <w:marTop w:val="0"/>
                  <w:marBottom w:val="0"/>
                  <w:divBdr>
                    <w:top w:val="none" w:sz="0" w:space="0" w:color="auto"/>
                    <w:left w:val="none" w:sz="0" w:space="0" w:color="auto"/>
                    <w:bottom w:val="none" w:sz="0" w:space="0" w:color="auto"/>
                    <w:right w:val="none" w:sz="0" w:space="0" w:color="auto"/>
                  </w:divBdr>
                </w:div>
                <w:div w:id="49621302">
                  <w:marLeft w:val="0"/>
                  <w:marRight w:val="0"/>
                  <w:marTop w:val="0"/>
                  <w:marBottom w:val="0"/>
                  <w:divBdr>
                    <w:top w:val="none" w:sz="0" w:space="0" w:color="auto"/>
                    <w:left w:val="none" w:sz="0" w:space="0" w:color="auto"/>
                    <w:bottom w:val="none" w:sz="0" w:space="0" w:color="auto"/>
                    <w:right w:val="none" w:sz="0" w:space="0" w:color="auto"/>
                  </w:divBdr>
                </w:div>
                <w:div w:id="7413838">
                  <w:marLeft w:val="0"/>
                  <w:marRight w:val="0"/>
                  <w:marTop w:val="0"/>
                  <w:marBottom w:val="0"/>
                  <w:divBdr>
                    <w:top w:val="none" w:sz="0" w:space="0" w:color="auto"/>
                    <w:left w:val="none" w:sz="0" w:space="0" w:color="auto"/>
                    <w:bottom w:val="none" w:sz="0" w:space="0" w:color="auto"/>
                    <w:right w:val="none" w:sz="0" w:space="0" w:color="auto"/>
                  </w:divBdr>
                </w:div>
                <w:div w:id="1703093520">
                  <w:marLeft w:val="0"/>
                  <w:marRight w:val="0"/>
                  <w:marTop w:val="0"/>
                  <w:marBottom w:val="0"/>
                  <w:divBdr>
                    <w:top w:val="none" w:sz="0" w:space="0" w:color="auto"/>
                    <w:left w:val="none" w:sz="0" w:space="0" w:color="auto"/>
                    <w:bottom w:val="none" w:sz="0" w:space="0" w:color="auto"/>
                    <w:right w:val="none" w:sz="0" w:space="0" w:color="auto"/>
                  </w:divBdr>
                </w:div>
                <w:div w:id="1467048249">
                  <w:marLeft w:val="0"/>
                  <w:marRight w:val="0"/>
                  <w:marTop w:val="0"/>
                  <w:marBottom w:val="0"/>
                  <w:divBdr>
                    <w:top w:val="none" w:sz="0" w:space="0" w:color="auto"/>
                    <w:left w:val="none" w:sz="0" w:space="0" w:color="auto"/>
                    <w:bottom w:val="none" w:sz="0" w:space="0" w:color="auto"/>
                    <w:right w:val="none" w:sz="0" w:space="0" w:color="auto"/>
                  </w:divBdr>
                </w:div>
                <w:div w:id="1763183109">
                  <w:marLeft w:val="0"/>
                  <w:marRight w:val="0"/>
                  <w:marTop w:val="0"/>
                  <w:marBottom w:val="0"/>
                  <w:divBdr>
                    <w:top w:val="none" w:sz="0" w:space="0" w:color="auto"/>
                    <w:left w:val="none" w:sz="0" w:space="0" w:color="auto"/>
                    <w:bottom w:val="none" w:sz="0" w:space="0" w:color="auto"/>
                    <w:right w:val="none" w:sz="0" w:space="0" w:color="auto"/>
                  </w:divBdr>
                </w:div>
              </w:divsChild>
            </w:div>
            <w:div w:id="1065183577">
              <w:marLeft w:val="0"/>
              <w:marRight w:val="0"/>
              <w:marTop w:val="0"/>
              <w:marBottom w:val="0"/>
              <w:divBdr>
                <w:top w:val="none" w:sz="0" w:space="0" w:color="auto"/>
                <w:left w:val="none" w:sz="0" w:space="0" w:color="auto"/>
                <w:bottom w:val="none" w:sz="0" w:space="0" w:color="auto"/>
                <w:right w:val="none" w:sz="0" w:space="0" w:color="auto"/>
              </w:divBdr>
              <w:divsChild>
                <w:div w:id="1030574680">
                  <w:marLeft w:val="0"/>
                  <w:marRight w:val="0"/>
                  <w:marTop w:val="0"/>
                  <w:marBottom w:val="0"/>
                  <w:divBdr>
                    <w:top w:val="none" w:sz="0" w:space="0" w:color="auto"/>
                    <w:left w:val="none" w:sz="0" w:space="0" w:color="auto"/>
                    <w:bottom w:val="none" w:sz="0" w:space="0" w:color="auto"/>
                    <w:right w:val="none" w:sz="0" w:space="0" w:color="auto"/>
                  </w:divBdr>
                </w:div>
                <w:div w:id="438792239">
                  <w:marLeft w:val="0"/>
                  <w:marRight w:val="0"/>
                  <w:marTop w:val="0"/>
                  <w:marBottom w:val="0"/>
                  <w:divBdr>
                    <w:top w:val="none" w:sz="0" w:space="0" w:color="auto"/>
                    <w:left w:val="none" w:sz="0" w:space="0" w:color="auto"/>
                    <w:bottom w:val="none" w:sz="0" w:space="0" w:color="auto"/>
                    <w:right w:val="none" w:sz="0" w:space="0" w:color="auto"/>
                  </w:divBdr>
                </w:div>
                <w:div w:id="19511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3199">
      <w:bodyDiv w:val="1"/>
      <w:marLeft w:val="0"/>
      <w:marRight w:val="0"/>
      <w:marTop w:val="0"/>
      <w:marBottom w:val="0"/>
      <w:divBdr>
        <w:top w:val="none" w:sz="0" w:space="0" w:color="auto"/>
        <w:left w:val="none" w:sz="0" w:space="0" w:color="auto"/>
        <w:bottom w:val="none" w:sz="0" w:space="0" w:color="auto"/>
        <w:right w:val="none" w:sz="0" w:space="0" w:color="auto"/>
      </w:divBdr>
      <w:divsChild>
        <w:div w:id="932713548">
          <w:marLeft w:val="0"/>
          <w:marRight w:val="0"/>
          <w:marTop w:val="0"/>
          <w:marBottom w:val="0"/>
          <w:divBdr>
            <w:top w:val="none" w:sz="0" w:space="0" w:color="auto"/>
            <w:left w:val="none" w:sz="0" w:space="0" w:color="auto"/>
            <w:bottom w:val="none" w:sz="0" w:space="0" w:color="auto"/>
            <w:right w:val="none" w:sz="0" w:space="0" w:color="auto"/>
          </w:divBdr>
          <w:divsChild>
            <w:div w:id="362637465">
              <w:marLeft w:val="0"/>
              <w:marRight w:val="0"/>
              <w:marTop w:val="0"/>
              <w:marBottom w:val="0"/>
              <w:divBdr>
                <w:top w:val="none" w:sz="0" w:space="0" w:color="auto"/>
                <w:left w:val="none" w:sz="0" w:space="0" w:color="auto"/>
                <w:bottom w:val="none" w:sz="0" w:space="0" w:color="auto"/>
                <w:right w:val="none" w:sz="0" w:space="0" w:color="auto"/>
              </w:divBdr>
            </w:div>
            <w:div w:id="1847866999">
              <w:marLeft w:val="0"/>
              <w:marRight w:val="0"/>
              <w:marTop w:val="0"/>
              <w:marBottom w:val="0"/>
              <w:divBdr>
                <w:top w:val="none" w:sz="0" w:space="0" w:color="auto"/>
                <w:left w:val="none" w:sz="0" w:space="0" w:color="auto"/>
                <w:bottom w:val="none" w:sz="0" w:space="0" w:color="auto"/>
                <w:right w:val="none" w:sz="0" w:space="0" w:color="auto"/>
              </w:divBdr>
            </w:div>
            <w:div w:id="110711072">
              <w:marLeft w:val="0"/>
              <w:marRight w:val="0"/>
              <w:marTop w:val="0"/>
              <w:marBottom w:val="0"/>
              <w:divBdr>
                <w:top w:val="none" w:sz="0" w:space="0" w:color="auto"/>
                <w:left w:val="none" w:sz="0" w:space="0" w:color="auto"/>
                <w:bottom w:val="none" w:sz="0" w:space="0" w:color="auto"/>
                <w:right w:val="none" w:sz="0" w:space="0" w:color="auto"/>
              </w:divBdr>
            </w:div>
            <w:div w:id="1695770691">
              <w:marLeft w:val="0"/>
              <w:marRight w:val="0"/>
              <w:marTop w:val="0"/>
              <w:marBottom w:val="0"/>
              <w:divBdr>
                <w:top w:val="none" w:sz="0" w:space="0" w:color="auto"/>
                <w:left w:val="none" w:sz="0" w:space="0" w:color="auto"/>
                <w:bottom w:val="none" w:sz="0" w:space="0" w:color="auto"/>
                <w:right w:val="none" w:sz="0" w:space="0" w:color="auto"/>
              </w:divBdr>
            </w:div>
            <w:div w:id="171343245">
              <w:marLeft w:val="0"/>
              <w:marRight w:val="0"/>
              <w:marTop w:val="0"/>
              <w:marBottom w:val="0"/>
              <w:divBdr>
                <w:top w:val="none" w:sz="0" w:space="0" w:color="auto"/>
                <w:left w:val="none" w:sz="0" w:space="0" w:color="auto"/>
                <w:bottom w:val="none" w:sz="0" w:space="0" w:color="auto"/>
                <w:right w:val="none" w:sz="0" w:space="0" w:color="auto"/>
              </w:divBdr>
            </w:div>
            <w:div w:id="1191647007">
              <w:marLeft w:val="0"/>
              <w:marRight w:val="0"/>
              <w:marTop w:val="0"/>
              <w:marBottom w:val="0"/>
              <w:divBdr>
                <w:top w:val="none" w:sz="0" w:space="0" w:color="auto"/>
                <w:left w:val="none" w:sz="0" w:space="0" w:color="auto"/>
                <w:bottom w:val="none" w:sz="0" w:space="0" w:color="auto"/>
                <w:right w:val="none" w:sz="0" w:space="0" w:color="auto"/>
              </w:divBdr>
            </w:div>
            <w:div w:id="390156529">
              <w:marLeft w:val="0"/>
              <w:marRight w:val="0"/>
              <w:marTop w:val="0"/>
              <w:marBottom w:val="0"/>
              <w:divBdr>
                <w:top w:val="none" w:sz="0" w:space="0" w:color="auto"/>
                <w:left w:val="none" w:sz="0" w:space="0" w:color="auto"/>
                <w:bottom w:val="none" w:sz="0" w:space="0" w:color="auto"/>
                <w:right w:val="none" w:sz="0" w:space="0" w:color="auto"/>
              </w:divBdr>
            </w:div>
            <w:div w:id="1205019619">
              <w:marLeft w:val="0"/>
              <w:marRight w:val="0"/>
              <w:marTop w:val="0"/>
              <w:marBottom w:val="0"/>
              <w:divBdr>
                <w:top w:val="none" w:sz="0" w:space="0" w:color="auto"/>
                <w:left w:val="none" w:sz="0" w:space="0" w:color="auto"/>
                <w:bottom w:val="none" w:sz="0" w:space="0" w:color="auto"/>
                <w:right w:val="none" w:sz="0" w:space="0" w:color="auto"/>
              </w:divBdr>
            </w:div>
            <w:div w:id="1327830493">
              <w:marLeft w:val="0"/>
              <w:marRight w:val="0"/>
              <w:marTop w:val="0"/>
              <w:marBottom w:val="0"/>
              <w:divBdr>
                <w:top w:val="none" w:sz="0" w:space="0" w:color="auto"/>
                <w:left w:val="none" w:sz="0" w:space="0" w:color="auto"/>
                <w:bottom w:val="none" w:sz="0" w:space="0" w:color="auto"/>
                <w:right w:val="none" w:sz="0" w:space="0" w:color="auto"/>
              </w:divBdr>
            </w:div>
            <w:div w:id="1338533516">
              <w:marLeft w:val="0"/>
              <w:marRight w:val="0"/>
              <w:marTop w:val="0"/>
              <w:marBottom w:val="0"/>
              <w:divBdr>
                <w:top w:val="none" w:sz="0" w:space="0" w:color="auto"/>
                <w:left w:val="none" w:sz="0" w:space="0" w:color="auto"/>
                <w:bottom w:val="none" w:sz="0" w:space="0" w:color="auto"/>
                <w:right w:val="none" w:sz="0" w:space="0" w:color="auto"/>
              </w:divBdr>
            </w:div>
            <w:div w:id="888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598">
      <w:bodyDiv w:val="1"/>
      <w:marLeft w:val="0"/>
      <w:marRight w:val="0"/>
      <w:marTop w:val="0"/>
      <w:marBottom w:val="0"/>
      <w:divBdr>
        <w:top w:val="none" w:sz="0" w:space="0" w:color="auto"/>
        <w:left w:val="none" w:sz="0" w:space="0" w:color="auto"/>
        <w:bottom w:val="none" w:sz="0" w:space="0" w:color="auto"/>
        <w:right w:val="none" w:sz="0" w:space="0" w:color="auto"/>
      </w:divBdr>
      <w:divsChild>
        <w:div w:id="1682464204">
          <w:marLeft w:val="0"/>
          <w:marRight w:val="0"/>
          <w:marTop w:val="0"/>
          <w:marBottom w:val="0"/>
          <w:divBdr>
            <w:top w:val="none" w:sz="0" w:space="0" w:color="auto"/>
            <w:left w:val="none" w:sz="0" w:space="0" w:color="auto"/>
            <w:bottom w:val="none" w:sz="0" w:space="0" w:color="auto"/>
            <w:right w:val="none" w:sz="0" w:space="0" w:color="auto"/>
          </w:divBdr>
        </w:div>
        <w:div w:id="776868291">
          <w:marLeft w:val="0"/>
          <w:marRight w:val="0"/>
          <w:marTop w:val="0"/>
          <w:marBottom w:val="0"/>
          <w:divBdr>
            <w:top w:val="none" w:sz="0" w:space="0" w:color="auto"/>
            <w:left w:val="none" w:sz="0" w:space="0" w:color="auto"/>
            <w:bottom w:val="none" w:sz="0" w:space="0" w:color="auto"/>
            <w:right w:val="none" w:sz="0" w:space="0" w:color="auto"/>
          </w:divBdr>
          <w:divsChild>
            <w:div w:id="1959531849">
              <w:marLeft w:val="0"/>
              <w:marRight w:val="0"/>
              <w:marTop w:val="0"/>
              <w:marBottom w:val="0"/>
              <w:divBdr>
                <w:top w:val="none" w:sz="0" w:space="0" w:color="auto"/>
                <w:left w:val="none" w:sz="0" w:space="0" w:color="auto"/>
                <w:bottom w:val="none" w:sz="0" w:space="0" w:color="auto"/>
                <w:right w:val="none" w:sz="0" w:space="0" w:color="auto"/>
              </w:divBdr>
            </w:div>
          </w:divsChild>
        </w:div>
        <w:div w:id="1776362825">
          <w:marLeft w:val="0"/>
          <w:marRight w:val="0"/>
          <w:marTop w:val="0"/>
          <w:marBottom w:val="0"/>
          <w:divBdr>
            <w:top w:val="none" w:sz="0" w:space="0" w:color="auto"/>
            <w:left w:val="none" w:sz="0" w:space="0" w:color="auto"/>
            <w:bottom w:val="none" w:sz="0" w:space="0" w:color="auto"/>
            <w:right w:val="none" w:sz="0" w:space="0" w:color="auto"/>
          </w:divBdr>
          <w:divsChild>
            <w:div w:id="1701777155">
              <w:marLeft w:val="0"/>
              <w:marRight w:val="0"/>
              <w:marTop w:val="0"/>
              <w:marBottom w:val="0"/>
              <w:divBdr>
                <w:top w:val="none" w:sz="0" w:space="0" w:color="auto"/>
                <w:left w:val="none" w:sz="0" w:space="0" w:color="auto"/>
                <w:bottom w:val="none" w:sz="0" w:space="0" w:color="auto"/>
                <w:right w:val="none" w:sz="0" w:space="0" w:color="auto"/>
              </w:divBdr>
            </w:div>
            <w:div w:id="2021201053">
              <w:marLeft w:val="0"/>
              <w:marRight w:val="0"/>
              <w:marTop w:val="0"/>
              <w:marBottom w:val="0"/>
              <w:divBdr>
                <w:top w:val="none" w:sz="0" w:space="0" w:color="auto"/>
                <w:left w:val="none" w:sz="0" w:space="0" w:color="auto"/>
                <w:bottom w:val="none" w:sz="0" w:space="0" w:color="auto"/>
                <w:right w:val="none" w:sz="0" w:space="0" w:color="auto"/>
              </w:divBdr>
              <w:divsChild>
                <w:div w:id="1951355918">
                  <w:marLeft w:val="0"/>
                  <w:marRight w:val="0"/>
                  <w:marTop w:val="0"/>
                  <w:marBottom w:val="0"/>
                  <w:divBdr>
                    <w:top w:val="none" w:sz="0" w:space="0" w:color="auto"/>
                    <w:left w:val="none" w:sz="0" w:space="0" w:color="auto"/>
                    <w:bottom w:val="none" w:sz="0" w:space="0" w:color="auto"/>
                    <w:right w:val="none" w:sz="0" w:space="0" w:color="auto"/>
                  </w:divBdr>
                </w:div>
                <w:div w:id="912395460">
                  <w:marLeft w:val="0"/>
                  <w:marRight w:val="0"/>
                  <w:marTop w:val="0"/>
                  <w:marBottom w:val="0"/>
                  <w:divBdr>
                    <w:top w:val="none" w:sz="0" w:space="0" w:color="auto"/>
                    <w:left w:val="none" w:sz="0" w:space="0" w:color="auto"/>
                    <w:bottom w:val="none" w:sz="0" w:space="0" w:color="auto"/>
                    <w:right w:val="none" w:sz="0" w:space="0" w:color="auto"/>
                  </w:divBdr>
                </w:div>
                <w:div w:id="1421296721">
                  <w:marLeft w:val="0"/>
                  <w:marRight w:val="0"/>
                  <w:marTop w:val="0"/>
                  <w:marBottom w:val="0"/>
                  <w:divBdr>
                    <w:top w:val="none" w:sz="0" w:space="0" w:color="auto"/>
                    <w:left w:val="none" w:sz="0" w:space="0" w:color="auto"/>
                    <w:bottom w:val="none" w:sz="0" w:space="0" w:color="auto"/>
                    <w:right w:val="none" w:sz="0" w:space="0" w:color="auto"/>
                  </w:divBdr>
                </w:div>
                <w:div w:id="1824157271">
                  <w:marLeft w:val="0"/>
                  <w:marRight w:val="0"/>
                  <w:marTop w:val="0"/>
                  <w:marBottom w:val="0"/>
                  <w:divBdr>
                    <w:top w:val="none" w:sz="0" w:space="0" w:color="auto"/>
                    <w:left w:val="none" w:sz="0" w:space="0" w:color="auto"/>
                    <w:bottom w:val="none" w:sz="0" w:space="0" w:color="auto"/>
                    <w:right w:val="none" w:sz="0" w:space="0" w:color="auto"/>
                  </w:divBdr>
                </w:div>
                <w:div w:id="621690616">
                  <w:marLeft w:val="0"/>
                  <w:marRight w:val="0"/>
                  <w:marTop w:val="0"/>
                  <w:marBottom w:val="0"/>
                  <w:divBdr>
                    <w:top w:val="none" w:sz="0" w:space="0" w:color="auto"/>
                    <w:left w:val="none" w:sz="0" w:space="0" w:color="auto"/>
                    <w:bottom w:val="none" w:sz="0" w:space="0" w:color="auto"/>
                    <w:right w:val="none" w:sz="0" w:space="0" w:color="auto"/>
                  </w:divBdr>
                </w:div>
                <w:div w:id="1165053788">
                  <w:marLeft w:val="0"/>
                  <w:marRight w:val="0"/>
                  <w:marTop w:val="0"/>
                  <w:marBottom w:val="0"/>
                  <w:divBdr>
                    <w:top w:val="none" w:sz="0" w:space="0" w:color="auto"/>
                    <w:left w:val="none" w:sz="0" w:space="0" w:color="auto"/>
                    <w:bottom w:val="none" w:sz="0" w:space="0" w:color="auto"/>
                    <w:right w:val="none" w:sz="0" w:space="0" w:color="auto"/>
                  </w:divBdr>
                </w:div>
                <w:div w:id="612519225">
                  <w:marLeft w:val="0"/>
                  <w:marRight w:val="0"/>
                  <w:marTop w:val="0"/>
                  <w:marBottom w:val="0"/>
                  <w:divBdr>
                    <w:top w:val="none" w:sz="0" w:space="0" w:color="auto"/>
                    <w:left w:val="none" w:sz="0" w:space="0" w:color="auto"/>
                    <w:bottom w:val="none" w:sz="0" w:space="0" w:color="auto"/>
                    <w:right w:val="none" w:sz="0" w:space="0" w:color="auto"/>
                  </w:divBdr>
                </w:div>
                <w:div w:id="689330985">
                  <w:marLeft w:val="0"/>
                  <w:marRight w:val="0"/>
                  <w:marTop w:val="0"/>
                  <w:marBottom w:val="0"/>
                  <w:divBdr>
                    <w:top w:val="none" w:sz="0" w:space="0" w:color="auto"/>
                    <w:left w:val="none" w:sz="0" w:space="0" w:color="auto"/>
                    <w:bottom w:val="none" w:sz="0" w:space="0" w:color="auto"/>
                    <w:right w:val="none" w:sz="0" w:space="0" w:color="auto"/>
                  </w:divBdr>
                </w:div>
                <w:div w:id="1341271406">
                  <w:marLeft w:val="0"/>
                  <w:marRight w:val="0"/>
                  <w:marTop w:val="0"/>
                  <w:marBottom w:val="0"/>
                  <w:divBdr>
                    <w:top w:val="none" w:sz="0" w:space="0" w:color="auto"/>
                    <w:left w:val="none" w:sz="0" w:space="0" w:color="auto"/>
                    <w:bottom w:val="none" w:sz="0" w:space="0" w:color="auto"/>
                    <w:right w:val="none" w:sz="0" w:space="0" w:color="auto"/>
                  </w:divBdr>
                </w:div>
                <w:div w:id="1813139274">
                  <w:marLeft w:val="0"/>
                  <w:marRight w:val="0"/>
                  <w:marTop w:val="0"/>
                  <w:marBottom w:val="0"/>
                  <w:divBdr>
                    <w:top w:val="none" w:sz="0" w:space="0" w:color="auto"/>
                    <w:left w:val="none" w:sz="0" w:space="0" w:color="auto"/>
                    <w:bottom w:val="none" w:sz="0" w:space="0" w:color="auto"/>
                    <w:right w:val="none" w:sz="0" w:space="0" w:color="auto"/>
                  </w:divBdr>
                </w:div>
                <w:div w:id="17777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9327">
          <w:marLeft w:val="0"/>
          <w:marRight w:val="0"/>
          <w:marTop w:val="0"/>
          <w:marBottom w:val="0"/>
          <w:divBdr>
            <w:top w:val="none" w:sz="0" w:space="0" w:color="auto"/>
            <w:left w:val="none" w:sz="0" w:space="0" w:color="auto"/>
            <w:bottom w:val="none" w:sz="0" w:space="0" w:color="auto"/>
            <w:right w:val="none" w:sz="0" w:space="0" w:color="auto"/>
          </w:divBdr>
          <w:divsChild>
            <w:div w:id="18482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ettings" Target="setting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footnotes" Target="footnote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2429</Words>
  <Characters>14575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gabor</dc:creator>
  <cp:keywords/>
  <dc:description/>
  <cp:lastModifiedBy>Kancelaria</cp:lastModifiedBy>
  <cp:revision>11</cp:revision>
  <cp:lastPrinted>2020-10-28T12:00:00Z</cp:lastPrinted>
  <dcterms:created xsi:type="dcterms:W3CDTF">2020-10-28T08:30:00Z</dcterms:created>
  <dcterms:modified xsi:type="dcterms:W3CDTF">2020-10-28T12:29:00Z</dcterms:modified>
</cp:coreProperties>
</file>